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2585">
      <w:pPr>
        <w:pBdr>
          <w:bottom w:val="single" w:color="auto" w:sz="4" w:space="0"/>
        </w:pBdr>
        <w:bidi w:val="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REPUBLIKA HRVATSKA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0FB51F1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 xml:space="preserve">VARAŽDINSKA ŽUPANIJA                    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3276323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DJEČJI VRTIĆ VINICA</w:t>
      </w:r>
    </w:p>
    <w:p w14:paraId="7B7103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99992D2">
      <w:pPr>
        <w:spacing w:after="0" w:line="240" w:lineRule="auto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>KLASA: 601-02-2</w:t>
      </w:r>
      <w:r>
        <w:rPr>
          <w:rFonts w:hint="default" w:ascii="Calibri" w:hAnsi="Calibri" w:eastAsia="Calibri" w:cs="Calibri"/>
          <w:sz w:val="24"/>
          <w:lang w:val="hr-HR"/>
        </w:rPr>
        <w:t>6</w:t>
      </w:r>
      <w:r>
        <w:rPr>
          <w:rFonts w:ascii="Calibri" w:hAnsi="Calibri" w:eastAsia="Calibri" w:cs="Calibri"/>
          <w:sz w:val="24"/>
        </w:rPr>
        <w:t>-07/</w:t>
      </w:r>
      <w:r>
        <w:rPr>
          <w:rFonts w:hint="default" w:ascii="Calibri" w:hAnsi="Calibri" w:eastAsia="Calibri" w:cs="Calibri"/>
          <w:sz w:val="24"/>
          <w:lang w:val="hr-HR"/>
        </w:rPr>
        <w:t>1</w:t>
      </w:r>
      <w:bookmarkStart w:id="0" w:name="_GoBack"/>
      <w:bookmarkEnd w:id="0"/>
    </w:p>
    <w:p w14:paraId="53A24BF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URBROJ: 2186-11-189-2</w:t>
      </w:r>
      <w:r>
        <w:rPr>
          <w:rFonts w:hint="default" w:ascii="Calibri" w:hAnsi="Calibri" w:eastAsia="Calibri" w:cs="Calibri"/>
          <w:sz w:val="24"/>
          <w:lang w:val="hr-HR"/>
        </w:rPr>
        <w:t>6-05</w:t>
      </w:r>
      <w:r>
        <w:rPr>
          <w:rFonts w:ascii="Calibri" w:hAnsi="Calibri" w:eastAsia="Calibri" w:cs="Calibri"/>
          <w:sz w:val="24"/>
        </w:rPr>
        <w:t xml:space="preserve">-1                              </w:t>
      </w:r>
      <w:r>
        <w:rPr>
          <w:rFonts w:ascii="Calibri" w:hAnsi="Calibri" w:eastAsia="Calibri" w:cs="Calibri"/>
          <w:i/>
          <w:sz w:val="24"/>
        </w:rPr>
        <w:t xml:space="preserve"> </w:t>
      </w:r>
    </w:p>
    <w:p w14:paraId="14484B9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Vinica, </w:t>
      </w:r>
      <w:r>
        <w:rPr>
          <w:rFonts w:hint="default" w:ascii="Calibri" w:hAnsi="Calibri" w:eastAsia="Calibri" w:cs="Calibri"/>
          <w:sz w:val="24"/>
          <w:lang w:val="hr-HR"/>
        </w:rPr>
        <w:t>09</w:t>
      </w:r>
      <w:r>
        <w:rPr>
          <w:rFonts w:ascii="Calibri" w:hAnsi="Calibri" w:eastAsia="Calibri" w:cs="Calibri"/>
          <w:sz w:val="24"/>
        </w:rPr>
        <w:t>.</w:t>
      </w:r>
      <w:r>
        <w:rPr>
          <w:rFonts w:hint="default" w:ascii="Calibri" w:hAnsi="Calibri" w:eastAsia="Calibri" w:cs="Calibri"/>
          <w:sz w:val="24"/>
          <w:lang w:val="hr-HR"/>
        </w:rPr>
        <w:t xml:space="preserve">veljače </w:t>
      </w:r>
      <w:r>
        <w:rPr>
          <w:rFonts w:ascii="Calibri" w:hAnsi="Calibri" w:eastAsia="Calibri" w:cs="Calibri"/>
          <w:sz w:val="24"/>
        </w:rPr>
        <w:t xml:space="preserve"> 202</w:t>
      </w:r>
      <w:r>
        <w:rPr>
          <w:rFonts w:hint="default" w:ascii="Calibri" w:hAnsi="Calibri" w:eastAsia="Calibri" w:cs="Calibri"/>
          <w:sz w:val="24"/>
          <w:lang w:val="hr-HR"/>
        </w:rPr>
        <w:t>6</w:t>
      </w:r>
      <w:r>
        <w:rPr>
          <w:rFonts w:ascii="Calibri" w:hAnsi="Calibri" w:eastAsia="Calibri" w:cs="Calibri"/>
          <w:sz w:val="24"/>
        </w:rPr>
        <w:t xml:space="preserve">.                                                                                                                      </w:t>
      </w:r>
    </w:p>
    <w:p w14:paraId="3488E767">
      <w:pPr>
        <w:spacing w:after="0" w:line="240" w:lineRule="auto"/>
        <w:ind w:left="6372" w:firstLine="707"/>
        <w:jc w:val="both"/>
        <w:rPr>
          <w:rFonts w:ascii="Calibri" w:hAnsi="Calibri" w:eastAsia="Calibri" w:cs="Calibri"/>
          <w:sz w:val="24"/>
        </w:rPr>
      </w:pPr>
    </w:p>
    <w:p w14:paraId="03222473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Na temelju članka 32. Statuta Dječjeg vrtića Vinica, predsjednica Upravnog vijeća Dječjeg vrtića Vinica </w:t>
      </w:r>
    </w:p>
    <w:p w14:paraId="4FDD14E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6F7907C4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SAZIVA</w:t>
      </w:r>
    </w:p>
    <w:p w14:paraId="112BCD1D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b/>
          <w:sz w:val="24"/>
          <w:lang w:val="hr-HR"/>
        </w:rPr>
        <w:t>40</w:t>
      </w:r>
      <w:r>
        <w:rPr>
          <w:rFonts w:ascii="Calibri" w:hAnsi="Calibri" w:eastAsia="Calibri" w:cs="Calibri"/>
          <w:b/>
          <w:sz w:val="24"/>
        </w:rPr>
        <w:t>. sjednicu Upravnog vijeća Dječjeg vrtića Vinica</w:t>
      </w:r>
    </w:p>
    <w:p w14:paraId="58687C0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B6AA548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b/>
          <w:bCs/>
          <w:sz w:val="24"/>
        </w:rPr>
        <w:t>Sjednica će se održat</w:t>
      </w:r>
      <w:r>
        <w:rPr>
          <w:rFonts w:ascii="Calibri" w:hAnsi="Calibri" w:eastAsia="Calibri" w:cs="Calibri"/>
          <w:sz w:val="24"/>
        </w:rPr>
        <w:t>i</w:t>
      </w:r>
      <w:r>
        <w:rPr>
          <w:rFonts w:ascii="Calibri" w:hAnsi="Calibri" w:eastAsia="Calibri" w:cs="Calibri"/>
          <w:b/>
          <w:sz w:val="24"/>
        </w:rPr>
        <w:t xml:space="preserve"> </w:t>
      </w:r>
      <w:r>
        <w:rPr>
          <w:rFonts w:hint="default" w:ascii="Calibri" w:hAnsi="Calibri" w:eastAsia="Calibri" w:cs="Calibri"/>
          <w:b/>
          <w:sz w:val="24"/>
          <w:lang w:val="hr-HR"/>
        </w:rPr>
        <w:t>16</w:t>
      </w:r>
      <w:r>
        <w:rPr>
          <w:rFonts w:ascii="Calibri" w:hAnsi="Calibri" w:eastAsia="Calibri" w:cs="Calibri"/>
          <w:b/>
          <w:sz w:val="24"/>
        </w:rPr>
        <w:t>.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veljače </w:t>
      </w:r>
      <w:r>
        <w:rPr>
          <w:rFonts w:ascii="Calibri" w:hAnsi="Calibri" w:eastAsia="Calibri" w:cs="Calibri"/>
          <w:b/>
          <w:sz w:val="24"/>
        </w:rPr>
        <w:t>202</w:t>
      </w:r>
      <w:r>
        <w:rPr>
          <w:rFonts w:hint="default" w:ascii="Calibri" w:hAnsi="Calibri" w:eastAsia="Calibri" w:cs="Calibri"/>
          <w:b/>
          <w:sz w:val="24"/>
          <w:lang w:val="hr-HR"/>
        </w:rPr>
        <w:t>6</w:t>
      </w:r>
      <w:r>
        <w:rPr>
          <w:rFonts w:ascii="Calibri" w:hAnsi="Calibri" w:eastAsia="Calibri" w:cs="Calibri"/>
          <w:b/>
          <w:sz w:val="24"/>
        </w:rPr>
        <w:t>. godine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(ponedjeljak</w:t>
      </w:r>
      <w:r>
        <w:rPr>
          <w:rFonts w:ascii="Calibri" w:hAnsi="Calibri" w:eastAsia="Calibri" w:cs="Calibri"/>
          <w:b/>
          <w:sz w:val="24"/>
        </w:rPr>
        <w:t>) s početkom u 1</w:t>
      </w:r>
      <w:r>
        <w:rPr>
          <w:rFonts w:hint="default" w:ascii="Calibri" w:hAnsi="Calibri" w:eastAsia="Calibri" w:cs="Calibri"/>
          <w:b/>
          <w:sz w:val="24"/>
          <w:lang w:val="hr-HR"/>
        </w:rPr>
        <w:t>3</w:t>
      </w:r>
      <w:r>
        <w:rPr>
          <w:rFonts w:ascii="Calibri" w:hAnsi="Calibri" w:eastAsia="Calibri" w:cs="Calibri"/>
          <w:b/>
          <w:sz w:val="24"/>
        </w:rPr>
        <w:t xml:space="preserve">.00h u prostorijama 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Općine</w:t>
      </w:r>
      <w:r>
        <w:rPr>
          <w:rFonts w:ascii="Calibri" w:hAnsi="Calibri" w:eastAsia="Calibri" w:cs="Calibri"/>
          <w:b/>
          <w:sz w:val="24"/>
        </w:rPr>
        <w:t xml:space="preserve"> Vinica.</w:t>
      </w:r>
    </w:p>
    <w:p w14:paraId="0553905B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</w:t>
      </w:r>
    </w:p>
    <w:p w14:paraId="71D594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29A826DF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>Za rad sjednice predlažem slijedeći</w:t>
      </w:r>
    </w:p>
    <w:p w14:paraId="32E7F01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6F242E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DNEVNI RED :</w:t>
      </w:r>
    </w:p>
    <w:p w14:paraId="16FC5EC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6ACC8BC6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Usvajanje zapisnika sa </w:t>
      </w:r>
      <w:r>
        <w:rPr>
          <w:rFonts w:hint="default" w:ascii="Calibri" w:hAnsi="Calibri" w:eastAsia="Calibri" w:cs="Calibri"/>
          <w:sz w:val="24"/>
          <w:lang w:val="hr-HR"/>
        </w:rPr>
        <w:t>39</w:t>
      </w:r>
      <w:r>
        <w:rPr>
          <w:rFonts w:ascii="Calibri" w:hAnsi="Calibri" w:eastAsia="Calibri" w:cs="Calibri"/>
          <w:sz w:val="24"/>
        </w:rPr>
        <w:t>. sjednice Upravnog vijeća Dječjeg vrtića Vinica</w:t>
      </w:r>
    </w:p>
    <w:p w14:paraId="6F118D12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Prijedlog Pravilnika o unutarnjem ustrojstvu i načinu rada DV Vinica</w:t>
      </w:r>
    </w:p>
    <w:p w14:paraId="69B1C854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Prijedlog odluke o izvanrednom upisu- Gabrijel Tomašec</w:t>
      </w:r>
    </w:p>
    <w:p w14:paraId="76B028FC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Prijedlog odluke o izvanrednom upisu- Eva Juričinec</w:t>
      </w:r>
    </w:p>
    <w:p w14:paraId="55235C34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Godišnje financijsko izvješće za 2025. godinu</w:t>
      </w:r>
    </w:p>
    <w:p w14:paraId="21236DB1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 xml:space="preserve">Razno </w:t>
      </w:r>
    </w:p>
    <w:p w14:paraId="29A31DAD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Mole se članovi Upravnog vijeća Dječjeg vrtića Vinica da se pozivu odzovu, a u slučaju spriječenosti da svoj izostanak opravdaju na tel. 098 755 717 (predsjednica UV)</w:t>
      </w:r>
    </w:p>
    <w:p w14:paraId="295A5CA2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</w:p>
    <w:p w14:paraId="330404C9">
      <w:pPr>
        <w:numPr>
          <w:ilvl w:val="0"/>
          <w:numId w:val="0"/>
        </w:numPr>
        <w:ind w:firstLine="6120" w:firstLineChars="255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Predsjednica Upravnog vijeća </w:t>
      </w:r>
    </w:p>
    <w:p w14:paraId="3C38526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Dječjeg vrtića Vinica </w:t>
      </w:r>
    </w:p>
    <w:p w14:paraId="57BE61A1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Ana Cvetko mag.iur. </w:t>
      </w:r>
    </w:p>
    <w:p w14:paraId="3DB45560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v.r.</w:t>
      </w:r>
    </w:p>
    <w:p w14:paraId="4A3C0F54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1624EE56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883BF7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F5FBCE3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6A423C6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146F958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A6D8E1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47F3C68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D24DFFB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Dostaviti: 1. Članovi Upravnog vijeća</w:t>
      </w:r>
    </w:p>
    <w:p w14:paraId="0AB1918E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Ana Cvetko</w:t>
      </w:r>
    </w:p>
    <w:p w14:paraId="5929A151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>Monika Kovačić</w:t>
      </w:r>
    </w:p>
    <w:p w14:paraId="2D1E8B20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>Dora Turčin</w:t>
      </w:r>
    </w:p>
    <w:p w14:paraId="07CC1748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An</w:t>
      </w:r>
      <w:r>
        <w:rPr>
          <w:rFonts w:hint="default" w:ascii="Calibri" w:hAnsi="Calibri" w:eastAsia="Calibri" w:cs="Calibri"/>
          <w:sz w:val="24"/>
          <w:lang w:val="hr-HR"/>
        </w:rPr>
        <w:t>drijana Daljavec</w:t>
      </w:r>
    </w:p>
    <w:p w14:paraId="3BA5D1A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>Sanja Vuksan</w:t>
      </w:r>
      <w:r>
        <w:rPr>
          <w:rFonts w:ascii="Calibri" w:hAnsi="Calibri" w:eastAsia="Calibri" w:cs="Calibri"/>
          <w:sz w:val="24"/>
        </w:rPr>
        <w:t xml:space="preserve">                </w:t>
      </w:r>
    </w:p>
    <w:p w14:paraId="63693C8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2.Ravnateljic</w:t>
      </w:r>
      <w:r>
        <w:rPr>
          <w:rFonts w:hint="default" w:ascii="Calibri" w:hAnsi="Calibri" w:eastAsia="Calibri" w:cs="Calibri"/>
          <w:sz w:val="24"/>
          <w:lang w:val="hr-HR"/>
        </w:rPr>
        <w:t>a</w:t>
      </w:r>
      <w:r>
        <w:rPr>
          <w:rFonts w:ascii="Calibri" w:hAnsi="Calibri" w:eastAsia="Calibri" w:cs="Calibri"/>
          <w:sz w:val="24"/>
        </w:rPr>
        <w:t xml:space="preserve">  Dječjeg vrtića </w:t>
      </w:r>
    </w:p>
    <w:p w14:paraId="5744C63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 xml:space="preserve">Kseniji  Humek  </w:t>
      </w:r>
    </w:p>
    <w:p w14:paraId="0475E3E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3. Pismohrana, ovdje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2A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1AE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887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B07C">
    <w:pPr>
      <w:pStyle w:val="8"/>
    </w:pPr>
    <w:r>
      <w:t xml:space="preserve">          </w:t>
    </w:r>
    <w:r>
      <w:rPr>
        <w:rFonts w:ascii="Arial" w:hAnsi="Arial" w:cs="Arial"/>
      </w:rPr>
      <w:drawing>
        <wp:inline distT="0" distB="0" distL="0" distR="0">
          <wp:extent cx="612775" cy="778510"/>
          <wp:effectExtent l="19050" t="0" r="0" b="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4BDE43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36B4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A14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B1C81"/>
    <w:multiLevelType w:val="multilevel"/>
    <w:tmpl w:val="1CEB1C8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B"/>
    <w:rsid w:val="00014F04"/>
    <w:rsid w:val="00080EF0"/>
    <w:rsid w:val="000C53AB"/>
    <w:rsid w:val="000E5B33"/>
    <w:rsid w:val="000F17D4"/>
    <w:rsid w:val="00130362"/>
    <w:rsid w:val="00151565"/>
    <w:rsid w:val="001D5860"/>
    <w:rsid w:val="0022033C"/>
    <w:rsid w:val="0024047F"/>
    <w:rsid w:val="002749E9"/>
    <w:rsid w:val="002C43BD"/>
    <w:rsid w:val="002F140E"/>
    <w:rsid w:val="0032518E"/>
    <w:rsid w:val="0038653B"/>
    <w:rsid w:val="00476C14"/>
    <w:rsid w:val="004910EA"/>
    <w:rsid w:val="00491AA3"/>
    <w:rsid w:val="00492F56"/>
    <w:rsid w:val="004E6B5B"/>
    <w:rsid w:val="00551B22"/>
    <w:rsid w:val="00590903"/>
    <w:rsid w:val="00590E3C"/>
    <w:rsid w:val="00594D4D"/>
    <w:rsid w:val="0064465D"/>
    <w:rsid w:val="006540F1"/>
    <w:rsid w:val="006A5078"/>
    <w:rsid w:val="00714175"/>
    <w:rsid w:val="007644FE"/>
    <w:rsid w:val="00781375"/>
    <w:rsid w:val="007F2CCB"/>
    <w:rsid w:val="007F442A"/>
    <w:rsid w:val="007F6DA5"/>
    <w:rsid w:val="008E6FA5"/>
    <w:rsid w:val="0093671D"/>
    <w:rsid w:val="009662EB"/>
    <w:rsid w:val="009C6CB3"/>
    <w:rsid w:val="00A25808"/>
    <w:rsid w:val="00A542C0"/>
    <w:rsid w:val="00A83FD0"/>
    <w:rsid w:val="00A95DEE"/>
    <w:rsid w:val="00AA69DB"/>
    <w:rsid w:val="00AD356B"/>
    <w:rsid w:val="00B21549"/>
    <w:rsid w:val="00B31CDF"/>
    <w:rsid w:val="00B60523"/>
    <w:rsid w:val="00B878D2"/>
    <w:rsid w:val="00B95500"/>
    <w:rsid w:val="00BE722D"/>
    <w:rsid w:val="00BF1607"/>
    <w:rsid w:val="00BF2630"/>
    <w:rsid w:val="00C53AD7"/>
    <w:rsid w:val="00CF0708"/>
    <w:rsid w:val="00CF72D7"/>
    <w:rsid w:val="00D6605B"/>
    <w:rsid w:val="00D91AF2"/>
    <w:rsid w:val="00D93247"/>
    <w:rsid w:val="00D971FF"/>
    <w:rsid w:val="00DC3F9B"/>
    <w:rsid w:val="00DF211A"/>
    <w:rsid w:val="00E61EC3"/>
    <w:rsid w:val="00EF642F"/>
    <w:rsid w:val="00F35AF5"/>
    <w:rsid w:val="00F47EF7"/>
    <w:rsid w:val="00F52243"/>
    <w:rsid w:val="00F70FA8"/>
    <w:rsid w:val="00FB687F"/>
    <w:rsid w:val="00FE756B"/>
    <w:rsid w:val="0605079F"/>
    <w:rsid w:val="06DF0FDD"/>
    <w:rsid w:val="0BA37F3E"/>
    <w:rsid w:val="0DBB7E36"/>
    <w:rsid w:val="0F791B8A"/>
    <w:rsid w:val="108A7C04"/>
    <w:rsid w:val="1F3325CD"/>
    <w:rsid w:val="26BF07B9"/>
    <w:rsid w:val="26E55AE0"/>
    <w:rsid w:val="2976544B"/>
    <w:rsid w:val="32D07C76"/>
    <w:rsid w:val="3C4C5E96"/>
    <w:rsid w:val="47976D71"/>
    <w:rsid w:val="4A3E39A7"/>
    <w:rsid w:val="4AA97063"/>
    <w:rsid w:val="4EBF325D"/>
    <w:rsid w:val="5CC6045C"/>
    <w:rsid w:val="62996A6D"/>
    <w:rsid w:val="63024649"/>
    <w:rsid w:val="6B94715D"/>
    <w:rsid w:val="6D6F7DE6"/>
    <w:rsid w:val="786C438A"/>
    <w:rsid w:val="793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Zaglavlje Char"/>
    <w:basedOn w:val="4"/>
    <w:link w:val="8"/>
    <w:qFormat/>
    <w:uiPriority w:val="99"/>
  </w:style>
  <w:style w:type="character" w:customStyle="1" w:styleId="10">
    <w:name w:val="Podnožje Char"/>
    <w:basedOn w:val="4"/>
    <w:link w:val="7"/>
    <w:qFormat/>
    <w:uiPriority w:val="99"/>
  </w:style>
  <w:style w:type="character" w:customStyle="1" w:styleId="11">
    <w:name w:val="Tekst balončića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1590</Characters>
  <Lines>13</Lines>
  <Paragraphs>3</Paragraphs>
  <TotalTime>9</TotalTime>
  <ScaleCrop>false</ScaleCrop>
  <LinksUpToDate>false</LinksUpToDate>
  <CharactersWithSpaces>1865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2021-08-23T07:35:00Z</dcterms:created>
  <dc:creator>Vinica</dc:creator>
  <cp:lastModifiedBy>Vinica</cp:lastModifiedBy>
  <cp:lastPrinted>2025-10-07T08:46:00Z</cp:lastPrinted>
  <dcterms:modified xsi:type="dcterms:W3CDTF">2026-02-13T07:45:21Z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DA6B9D6086F54956A5E4B2439FAE3F33_13</vt:lpwstr>
  </property>
</Properties>
</file>