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27DDD">
      <w:pPr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drawing>
          <wp:inline distT="0" distB="0" distL="114300" distR="114300">
            <wp:extent cx="2331085" cy="1662430"/>
            <wp:effectExtent l="0" t="0" r="0" b="0"/>
            <wp:docPr id="1" name="Picture 1" descr="LOGO- za dok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- za dokumen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1085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A7A86">
      <w:pPr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Dječji vrtić VINICA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B1BD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42 207 Vinica</w:t>
      </w:r>
    </w:p>
    <w:p w14:paraId="60812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Tel: 042/722-733, mob: 091/5425726</w:t>
      </w:r>
    </w:p>
    <w:p w14:paraId="380E8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color w:val="0000FF"/>
          <w:sz w:val="24"/>
          <w:szCs w:val="24"/>
        </w:rPr>
        <w:t>vrticvinica@gmail.com</w:t>
      </w:r>
    </w:p>
    <w:p w14:paraId="2C99D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OIB: 69170324883</w:t>
      </w:r>
    </w:p>
    <w:p w14:paraId="35D1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71ECAF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Klasa: 601-02-2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-01/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68</w:t>
      </w:r>
      <w:bookmarkStart w:id="0" w:name="_GoBack"/>
      <w:bookmarkEnd w:id="0"/>
    </w:p>
    <w:p w14:paraId="76893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Urbroj: 218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11-189-01-2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-01</w:t>
      </w:r>
    </w:p>
    <w:p w14:paraId="17811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A7B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Marčanu,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08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83B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E541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Temeljem članka 23.a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 xml:space="preserve"> (NN 94/13.,57/22)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Zakona o predškolskom odgoju i obrazovan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 xml:space="preserve">ju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14145"/>
          <w:spacing w:val="0"/>
          <w:sz w:val="22"/>
          <w:szCs w:val="22"/>
          <w:shd w:val="clear" w:fill="E4E4E7"/>
        </w:rPr>
        <w:t>NN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instrText xml:space="preserve"> HYPERLINK "https://www.zakon.hr/cms.htm?id=477" \t "https://www.zakon.hr/z/492/_blank"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t>10/97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14145"/>
          <w:spacing w:val="0"/>
          <w:sz w:val="22"/>
          <w:szCs w:val="22"/>
          <w:shd w:val="clear" w:fill="E4E4E7"/>
        </w:rPr>
        <w:t>,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instrText xml:space="preserve"> HYPERLINK "https://www.zakon.hr/cms.htm?id=478" \t "https://www.zakon.hr/z/492/_blank"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t>107/07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14145"/>
          <w:spacing w:val="0"/>
          <w:sz w:val="22"/>
          <w:szCs w:val="22"/>
          <w:shd w:val="clear" w:fill="E4E4E7"/>
        </w:rPr>
        <w:t>,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instrText xml:space="preserve"> HYPERLINK "https://www.zakon.hr/cms.htm?id=479" \t "https://www.zakon.hr/z/492/_blank"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t>94/13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14145"/>
          <w:spacing w:val="0"/>
          <w:sz w:val="22"/>
          <w:szCs w:val="22"/>
          <w:shd w:val="clear" w:fill="E4E4E7"/>
        </w:rPr>
        <w:t>,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instrText xml:space="preserve"> HYPERLINK "https://www.zakon.hr/cms.htm?id=40813" \t "https://www.zakon.hr/z/492/_blank"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t>98/19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14145"/>
          <w:spacing w:val="0"/>
          <w:sz w:val="22"/>
          <w:szCs w:val="22"/>
          <w:shd w:val="clear" w:fill="E4E4E7"/>
        </w:rPr>
        <w:t>,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instrText xml:space="preserve"> HYPERLINK "https://www.zakon.hr/cms.htm?id=52474" \t "https://www.zakon.hr/z/492/_blank"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t>57/22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97FD7"/>
          <w:spacing w:val="0"/>
          <w:sz w:val="22"/>
          <w:szCs w:val="22"/>
          <w:u w:val="none"/>
          <w:shd w:val="clear" w:fill="E4E4E7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14145"/>
          <w:spacing w:val="0"/>
          <w:sz w:val="22"/>
          <w:szCs w:val="22"/>
          <w:shd w:val="clear" w:fill="E4E4E7"/>
        </w:rPr>
        <w:t>,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B69B7"/>
          <w:spacing w:val="0"/>
          <w:sz w:val="22"/>
          <w:szCs w:val="22"/>
          <w:u w:val="none"/>
          <w:shd w:val="clear" w:fill="E4E4E7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B69B7"/>
          <w:spacing w:val="0"/>
          <w:sz w:val="22"/>
          <w:szCs w:val="22"/>
          <w:u w:val="none"/>
          <w:shd w:val="clear" w:fill="E4E4E7"/>
        </w:rPr>
        <w:instrText xml:space="preserve"> HYPERLINK "https://www.zakon.hr/cms.htm?id=57865" \t "https://www.zakon.hr/z/492/_blank" </w:instrTex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B69B7"/>
          <w:spacing w:val="0"/>
          <w:sz w:val="22"/>
          <w:szCs w:val="22"/>
          <w:u w:val="none"/>
          <w:shd w:val="clear" w:fill="E4E4E7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B69B7"/>
          <w:spacing w:val="0"/>
          <w:sz w:val="22"/>
          <w:szCs w:val="22"/>
          <w:u w:val="none"/>
          <w:shd w:val="clear" w:fill="E4E4E7"/>
        </w:rPr>
        <w:t>101/23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B69B7"/>
          <w:spacing w:val="0"/>
          <w:sz w:val="22"/>
          <w:szCs w:val="22"/>
          <w:u w:val="none"/>
          <w:shd w:val="clear" w:fill="E4E4E7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>) i članka 16. Državnog pedagoškog standarda predškolskog odgoja i naobrazbe (</w:t>
      </w:r>
      <w:r>
        <w:rPr>
          <w:rFonts w:ascii="Calibri" w:hAnsi="Calibri" w:eastAsia="SimSun" w:cs="Calibri"/>
          <w:i w:val="0"/>
          <w:iCs w:val="0"/>
          <w:caps w:val="0"/>
          <w:color w:val="000000"/>
          <w:spacing w:val="0"/>
          <w:sz w:val="18"/>
          <w:szCs w:val="18"/>
          <w:shd w:val="clear" w:fill="F4F4F6"/>
        </w:rPr>
        <w:t>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2"/>
          <w:szCs w:val="22"/>
          <w:shd w:val="clear" w:fill="F4F4F6"/>
        </w:rPr>
        <w:t>NN 63/2008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18"/>
          <w:szCs w:val="18"/>
          <w:shd w:val="clear" w:fill="F4F4F6"/>
        </w:rPr>
        <w:t>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Dječji vrtić Vinica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objavljuje</w:t>
      </w:r>
    </w:p>
    <w:p w14:paraId="6A8EB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14:paraId="2BB252E7">
      <w:pPr>
        <w:autoSpaceDE w:val="0"/>
        <w:autoSpaceDN w:val="0"/>
        <w:adjustRightInd w:val="0"/>
        <w:spacing w:after="0" w:line="240" w:lineRule="auto"/>
        <w:ind w:firstLine="3202" w:firstLineChars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JAVNI POZIV</w:t>
      </w:r>
    </w:p>
    <w:p w14:paraId="1992A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ZA UPIS DJECE U PROGRAM PREDŠKOLE</w:t>
      </w:r>
    </w:p>
    <w:p w14:paraId="47344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ZA 202</w:t>
      </w:r>
      <w:r>
        <w:rPr>
          <w:rFonts w:hint="default" w:ascii="Times New Roman" w:hAnsi="Times New Roman" w:cs="Times New Roman"/>
          <w:b/>
          <w:bCs/>
          <w:color w:val="000000"/>
          <w:sz w:val="40"/>
          <w:szCs w:val="40"/>
          <w:lang w:val="hr-HR"/>
        </w:rPr>
        <w:t>5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./2</w:t>
      </w:r>
      <w:r>
        <w:rPr>
          <w:rFonts w:hint="default" w:ascii="Times New Roman" w:hAnsi="Times New Roman" w:cs="Times New Roman"/>
          <w:b/>
          <w:bCs/>
          <w:color w:val="000000"/>
          <w:sz w:val="40"/>
          <w:szCs w:val="40"/>
          <w:lang w:val="hr-HR"/>
        </w:rPr>
        <w:t>6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. PEDAGOŠKU GODINU</w:t>
      </w:r>
    </w:p>
    <w:p w14:paraId="3FFFD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D71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2FE5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300C3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1. Dječji vrtić VINICA vrši upis djece s područja Općine Vinica u Program    predškole, koja je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u w:val="single"/>
        </w:rPr>
        <w:t>obvezna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za svu djecu u godini dana prije polaska u osnovnu školu,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</w:rPr>
        <w:t>a koja ne pohađaju vrtić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</w:t>
      </w:r>
    </w:p>
    <w:p w14:paraId="26C3AD2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5A3A292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2. Obvezi upisa u Program predškole podliježu djeca koja 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do 1. 4. 202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hr-HR"/>
        </w:rPr>
        <w:t>6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. godine imaju navršenih 6 godina, odnosno djeca rođena od 1. travnja 201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hr-HR"/>
        </w:rPr>
        <w:t>9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. do 31. ožujka 20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hr-HR"/>
        </w:rPr>
        <w:t>20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. godine, kao i djeca kojoj je u prethodnoj godini odgođen upis.</w:t>
      </w:r>
    </w:p>
    <w:p w14:paraId="0AF4296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399079A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 Prijava djece u Program predškole može se izvršiti pozivom na broj tel. 042/722-733 i  mob. 099/542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57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26 ili na mail: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"mailto:vrticvinica@gmail.com"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vrticvinica@gmail.com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358E6B9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do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17</w:t>
      </w:r>
      <w:r>
        <w:rPr>
          <w:rFonts w:hint="default" w:ascii="Times New Roman" w:hAnsi="Times New Roman" w:cs="Times New Roman"/>
          <w:sz w:val="24"/>
          <w:szCs w:val="24"/>
        </w:rPr>
        <w:t>. listopada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g</w:t>
      </w:r>
      <w:r>
        <w:rPr>
          <w:rFonts w:hint="default" w:ascii="Times New Roman" w:hAnsi="Times New Roman" w:cs="Times New Roman"/>
          <w:sz w:val="24"/>
          <w:szCs w:val="24"/>
        </w:rPr>
        <w:t>odine.</w:t>
      </w:r>
    </w:p>
    <w:p w14:paraId="2B55E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0A6AC8">
      <w:pPr>
        <w:autoSpaceDE w:val="0"/>
        <w:autoSpaceDN w:val="0"/>
        <w:adjustRightInd w:val="0"/>
        <w:spacing w:after="0" w:line="240" w:lineRule="auto"/>
        <w:ind w:firstLine="7800" w:firstLineChars="32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Ravnateljica</w:t>
      </w:r>
    </w:p>
    <w:p w14:paraId="60BF71E5">
      <w:pPr>
        <w:wordWrap w:val="0"/>
        <w:jc w:val="right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K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lang w:val="hr-HR"/>
        </w:rPr>
        <w:t>senija Humek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5A2"/>
    <w:rsid w:val="00066A8D"/>
    <w:rsid w:val="000C441E"/>
    <w:rsid w:val="000F56A7"/>
    <w:rsid w:val="0011558C"/>
    <w:rsid w:val="001A1A49"/>
    <w:rsid w:val="001B2724"/>
    <w:rsid w:val="003912D3"/>
    <w:rsid w:val="0041110B"/>
    <w:rsid w:val="00593382"/>
    <w:rsid w:val="00782106"/>
    <w:rsid w:val="00A165A2"/>
    <w:rsid w:val="00B76498"/>
    <w:rsid w:val="3B072CCF"/>
    <w:rsid w:val="50F24C0F"/>
    <w:rsid w:val="6AAA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character" w:customStyle="1" w:styleId="6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1031</Characters>
  <Lines>8</Lines>
  <Paragraphs>2</Paragraphs>
  <TotalTime>55</TotalTime>
  <ScaleCrop>false</ScaleCrop>
  <LinksUpToDate>false</LinksUpToDate>
  <CharactersWithSpaces>1209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2020-10-21T07:57:00Z</dcterms:created>
  <dc:creator>darkod</dc:creator>
  <cp:lastModifiedBy>Vinica</cp:lastModifiedBy>
  <cp:lastPrinted>2025-10-08T08:43:15Z</cp:lastPrinted>
  <dcterms:modified xsi:type="dcterms:W3CDTF">2025-10-08T08:52:53Z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36188CCC85674A17AF95A8DF146DF716_12</vt:lpwstr>
  </property>
</Properties>
</file>