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8E0C" w14:textId="0B515C88" w:rsidR="00C46DD7" w:rsidRDefault="00463545">
      <w:r>
        <w:rPr>
          <w:rFonts w:ascii="Arial" w:hAnsi="Arial" w:cs="Arial"/>
          <w:color w:val="222222"/>
          <w:shd w:val="clear" w:color="auto" w:fill="FFFFFF"/>
        </w:rPr>
        <w:t>POMOĆNI RADNIK/RADNICA ZA NJEGU, SKRB I PRATNJU DJECE U VRTIĆU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mjesto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Broj: 2787675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Mjesto rada: MARČAN, VARAŽDINSKA ŽUPANIJA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Broj traženih radnika: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Vrsta zaposlenja: Na određeno; povećan opseg posla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vrijeme: Puno radno vrijeme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Smještaj: Nema smještaja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Naknada za prijevoz: Djelomično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Natječaj vrijedi od: 8.1.2026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Natječaj vrijedi do: 16.1.2026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Posloprimac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Razina obrazovanja: Srednja škola 4 godine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iskustvo: 1 godinu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Ostale informacije: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 temelju članka. 26. Zakona o predškolskom odgoju i obrazovanju (“Narodne novine” broj 10/97, 107/07, 94/13, 98/19,57/22 i 101/23), Zakona o radu (“Narodne novine”98/19., 151/22, 46/23., 64/23.) članak 11., Pravilnika o unutarnjem ustrojstvu i načinu rada Dječjeg vrtića Vinica  i  Odluke Upravnog vijeća Dječjeg vrtića Vinica, Upravno vijeće raspisuje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N A T J E Č A  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 prijem radnika na radno mjesto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POMOĆNI RADNIK ZA NJEGU, SKRB I PRATNJU DJECE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  1 izvršitelj (m/ž) na određeno puno radno vrijeme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Uvjeti: Na natječaj se mogu javiti osobe koje ispunjavaju propisane uvjete iz članka 13. Pravilnika o odgovarajućoj vrsti i razini obrazovanja odgojno-obrazovnih i ostalih radnika u dječjem vrtiću, ustanovama te drugim pravnim i fizičkim osobama koje provode programe ranog i predškolskog odgoja i obrazovanja (NN 145/2024)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Uz  vlastoručno potpisanu  pisanu zamolbu kandidati su dužni priložiti sljedeću dokumentaciju, u presliku: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životopis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  *   presliku dokaza o  stručnoj spremi,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elektronički zapis od HZMO,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uvjerenje o zdravstvenoj sposobnosti radnika (prilikom eventualnog zaposlenja kandidata poslodavac utvrđuje zdravstvenu sposobnost radnika),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uvjerenje da se protiv kandidata ne vodi postupak za kazneno djelo navedeno u čl. 25.  Zakona, ne starije od mjesec dana objave natječaja,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uvjerenje da se protiv kandidata ne vodi postupak za prekršaj naveden u čl. 25. Zakona, ne starije od mjesec dana objave natječaja,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potvrda Centra za socijalnu skrb (prema mjestu stanovanja) da kandidatu nisu izrečene mjere iz članka 25. Zakona, ne starija od dana objave natječaja,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izjava kandidata o nepostojanju zapreka iz čl. 25. Zakona za prijem u radni odnos (vlastoručno potpisana),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dokaz o državljanstvu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dokaz o položenom stručnom osposobljavanju za dadilju,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 skladu sa Zakonom o ravnopravnosti spolova na natječaj se mogu javiti osobe obaju spolova koje ispunjavaju propisane uvjete.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Uvjeti: Pristupnici na natječaj moraju ispunjavati uvjete iz članka 25. Zakonu o predškolskom odgoju i obrazovanju.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 koji može ostvariti pravo prednosti sukladno članku 102. Zakona o hrvatskim braniteljima iz Domovinskog rata i članovima njihovih obitelji (Narodne novine, broj 121/17,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98/19, 84/21), članku 48.f Zakona o zaštiti vojnih i civilnih invalida rata (Narodne novine, broj 33/92, 57/92, 77/92, 27/93, 58/93, 2/94, 76/94, 108/95, 108/96, 82/01, 103/03, 148/13,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priložiti sve potrebne dokaze dostupne na poveznici ministarstva hrvatskih branitelja </w:t>
      </w:r>
      <w:hyperlink r:id="rId4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https://branitelji.gov.hr/zaposljavanje-843/843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222222"/>
          <w:shd w:val="clear" w:color="auto" w:fill="FFFFFF"/>
        </w:rPr>
        <w:t>&lt;</w:t>
      </w:r>
      <w:hyperlink r:id="rId6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 koji se poziva na pravo prednosti pri zapošljavanju u skladu s člankom 48.f Zakona o zaštiti vojnih i civilnih invalida rata (Narodne novine, broj 33/92, 57/92, 77/92, 27/93,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58/93, 2/94, 76/94, 108/95, 108/96, 82/01, 103/03, 148/13, 98/19), uz prijavu na natječaj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dužan je, pored dokaza o ispunjavanju traženih uvjeta, priložiti i rješenje, odnosno potvrdu iz koje je vidljivo spomenuto pravo, te dokaz o tome na koji način je prestao radni odnos.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7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https://branitelji.gov.hr/zaposljavanje-843/843</w:t>
        </w:r>
      </w:hyperlink>
      <w:r>
        <w:rPr>
          <w:rFonts w:ascii="Arial" w:hAnsi="Arial" w:cs="Arial"/>
          <w:color w:val="222222"/>
        </w:rPr>
        <w:br/>
      </w:r>
      <w:hyperlink r:id="rId8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color w:val="222222"/>
          <w:shd w:val="clear" w:color="auto" w:fill="FFFFFF"/>
        </w:rPr>
        <w:t>&lt;</w:t>
      </w:r>
      <w:hyperlink r:id="rId9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Prijave s traženom dokumentacijom, u zatvorenoj  omotnici s naznakom “ZA NATJEČAJ-POMOČNI RADNIK ZA NJEGU, SKRB I PRATNJU DJECE“, potrebno je dostaviti poštom ili osobno  na adresu Dječji vrtić Vinica, Josipa Dumbovića 3,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Marčan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42207 Vinica. Nepotpune i/ili nepravovremene prijave neće se razmatrati.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Prilikom zapošljavanja oba spola su u ravnopravnom položaju.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Prijave dostaviti poštom ili osobno u roku od 8 dana od dana objave natječaja.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Natječaj je objavljen dana  08. siječnja 2026. i traje do 16. siječnja 2026. godine.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Poslodavac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Poslodavac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Dječji vrtić Vinica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Kontakt: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osobni dolazak: UL. JOSIPA DUMBOVIĆA 3, 42207 VINICA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pismena zamolba: </w:t>
      </w:r>
      <w:hyperlink r:id="rId10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vrticvinica@gmail.com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[</w:t>
      </w:r>
      <w:hyperlink r:id="rId11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http://posredovanje2.hzz.hr/App_Themes/HZZ/images/HZZLogo.gif</w:t>
        </w:r>
      </w:hyperlink>
      <w:r>
        <w:rPr>
          <w:rFonts w:ascii="Arial" w:hAnsi="Arial" w:cs="Arial"/>
          <w:color w:val="222222"/>
          <w:shd w:val="clear" w:color="auto" w:fill="FFFFFF"/>
        </w:rPr>
        <w:t>] Hrvatski zavod za zapošljavanje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Sva prava pridržana © 2026, </w:t>
      </w:r>
      <w:hyperlink r:id="rId12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www.hzz.hr</w:t>
        </w:r>
      </w:hyperlink>
    </w:p>
    <w:sectPr w:rsidR="00C46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45"/>
    <w:rsid w:val="00463545"/>
    <w:rsid w:val="00C4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817A"/>
  <w15:chartTrackingRefBased/>
  <w15:docId w15:val="{85C0EB4E-77E7-4608-9185-1C51701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6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hzz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posredovanje2.hzz.hr/App_Themes/HZZ/images/HZZLogo.gi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mailto:vrticvinica@gmail.com" TargetMode="Externa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Vinica</dc:creator>
  <cp:keywords/>
  <dc:description/>
  <cp:lastModifiedBy>Vinica</cp:lastModifiedBy>
  <cp:revision>1</cp:revision>
  <dcterms:created xsi:type="dcterms:W3CDTF">2026-01-12T08:07:00Z</dcterms:created>
  <dcterms:modified xsi:type="dcterms:W3CDTF">2026-01-12T08:07:00Z</dcterms:modified>
</cp:coreProperties>
</file>