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D01EC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4D15D40A" w14:textId="77777777" w:rsidR="00F10216" w:rsidRPr="00F10216" w:rsidRDefault="00F10216" w:rsidP="00F10216">
      <w:pPr>
        <w:pStyle w:val="Tijeloteksta"/>
        <w:tabs>
          <w:tab w:val="left" w:pos="1215"/>
        </w:tabs>
        <w:jc w:val="both"/>
        <w:rPr>
          <w:rFonts w:ascii="Times New Roman" w:hAnsi="Times New Roman" w:cs="Times New Roman"/>
          <w:noProof/>
        </w:rPr>
      </w:pPr>
      <w:r w:rsidRPr="00F10216">
        <w:rPr>
          <w:rFonts w:ascii="Times New Roman" w:hAnsi="Times New Roman" w:cs="Times New Roman"/>
        </w:rPr>
        <w:tab/>
      </w:r>
    </w:p>
    <w:p w14:paraId="116F860A" w14:textId="0CB66A39" w:rsidR="004B0C15" w:rsidRPr="00F10216" w:rsidRDefault="00F10216" w:rsidP="00510241">
      <w:pPr>
        <w:pStyle w:val="Tijeloteksta"/>
        <w:tabs>
          <w:tab w:val="left" w:pos="1215"/>
        </w:tabs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  <w:noProof/>
        </w:rPr>
        <w:drawing>
          <wp:inline distT="0" distB="0" distL="0" distR="0" wp14:anchorId="2B4B68B4" wp14:editId="29442A42">
            <wp:extent cx="2371725" cy="1562234"/>
            <wp:effectExtent l="0" t="0" r="0" b="0"/>
            <wp:docPr id="4010353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35320" name=""/>
                    <pic:cNvPicPr/>
                  </pic:nvPicPr>
                  <pic:blipFill rotWithShape="1">
                    <a:blip r:embed="rId5"/>
                    <a:srcRect l="64784" t="7677" r="7641" b="8465"/>
                    <a:stretch/>
                  </pic:blipFill>
                  <pic:spPr bwMode="auto">
                    <a:xfrm>
                      <a:off x="0" y="0"/>
                      <a:ext cx="2388684" cy="1573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5F629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0E717C82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32C23336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5F3369FE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52762B23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50AE5B00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4BE5F461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4FDCFDDC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6C03CBD8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68AFFF06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42D77633" w14:textId="77777777" w:rsidR="004B0C15" w:rsidRPr="00F10216" w:rsidRDefault="004B0C15" w:rsidP="00B70303">
      <w:pPr>
        <w:pStyle w:val="Tijeloteksta"/>
        <w:spacing w:before="8"/>
        <w:jc w:val="center"/>
        <w:rPr>
          <w:rFonts w:ascii="Times New Roman" w:hAnsi="Times New Roman" w:cs="Times New Roman"/>
          <w:color w:val="632423" w:themeColor="accent2" w:themeShade="80"/>
          <w:sz w:val="48"/>
          <w:szCs w:val="48"/>
        </w:rPr>
      </w:pPr>
    </w:p>
    <w:p w14:paraId="1A92418D" w14:textId="77777777" w:rsidR="00A87F38" w:rsidRDefault="00A87F38" w:rsidP="00B70303">
      <w:pPr>
        <w:pStyle w:val="Naslov"/>
        <w:spacing w:line="259" w:lineRule="auto"/>
        <w:jc w:val="center"/>
        <w:rPr>
          <w:rFonts w:ascii="Times New Roman" w:hAnsi="Times New Roman" w:cs="Times New Roman"/>
          <w:color w:val="632423" w:themeColor="accent2" w:themeShade="80"/>
          <w:sz w:val="48"/>
          <w:szCs w:val="48"/>
        </w:rPr>
      </w:pPr>
      <w:r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Obrazloženje</w:t>
      </w:r>
      <w:r w:rsidR="00D26593" w:rsidRPr="00F10216">
        <w:rPr>
          <w:rFonts w:ascii="Times New Roman" w:hAnsi="Times New Roman" w:cs="Times New Roman"/>
          <w:color w:val="632423" w:themeColor="accent2" w:themeShade="80"/>
          <w:spacing w:val="-5"/>
          <w:sz w:val="48"/>
          <w:szCs w:val="48"/>
        </w:rPr>
        <w:t xml:space="preserve"> </w:t>
      </w:r>
      <w:r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prijedloga</w:t>
      </w:r>
      <w:r w:rsidR="00D26593" w:rsidRPr="00F10216">
        <w:rPr>
          <w:rFonts w:ascii="Times New Roman" w:hAnsi="Times New Roman" w:cs="Times New Roman"/>
          <w:color w:val="632423" w:themeColor="accent2" w:themeShade="80"/>
          <w:spacing w:val="-8"/>
          <w:sz w:val="48"/>
          <w:szCs w:val="48"/>
        </w:rPr>
        <w:t xml:space="preserve"> </w:t>
      </w:r>
      <w:r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financijskog</w:t>
      </w:r>
      <w:r w:rsidR="00D26593" w:rsidRPr="00F10216">
        <w:rPr>
          <w:rFonts w:ascii="Times New Roman" w:hAnsi="Times New Roman" w:cs="Times New Roman"/>
          <w:color w:val="632423" w:themeColor="accent2" w:themeShade="80"/>
          <w:spacing w:val="-6"/>
          <w:sz w:val="48"/>
          <w:szCs w:val="48"/>
        </w:rPr>
        <w:t xml:space="preserve"> </w:t>
      </w:r>
      <w:r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plana</w:t>
      </w:r>
      <w:r w:rsidR="00D26593" w:rsidRPr="00F10216">
        <w:rPr>
          <w:rFonts w:ascii="Times New Roman" w:hAnsi="Times New Roman" w:cs="Times New Roman"/>
          <w:color w:val="632423" w:themeColor="accent2" w:themeShade="80"/>
          <w:spacing w:val="-8"/>
          <w:sz w:val="48"/>
          <w:szCs w:val="48"/>
        </w:rPr>
        <w:t xml:space="preserve"> </w:t>
      </w:r>
      <w:r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za</w:t>
      </w:r>
      <w:r w:rsidR="0013460F"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 xml:space="preserve"> </w:t>
      </w:r>
      <w:r w:rsidR="00D26593" w:rsidRPr="00F10216">
        <w:rPr>
          <w:rFonts w:ascii="Times New Roman" w:hAnsi="Times New Roman" w:cs="Times New Roman"/>
          <w:color w:val="632423" w:themeColor="accent2" w:themeShade="80"/>
          <w:spacing w:val="-79"/>
          <w:sz w:val="48"/>
          <w:szCs w:val="48"/>
        </w:rPr>
        <w:t xml:space="preserve"> </w:t>
      </w:r>
      <w:r w:rsidR="00D26593"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202</w:t>
      </w:r>
      <w:r w:rsidR="00853CD5"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4</w:t>
      </w:r>
      <w:r w:rsidR="00D26593"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.</w:t>
      </w:r>
      <w:r w:rsidR="00D26593" w:rsidRPr="00F10216">
        <w:rPr>
          <w:rFonts w:ascii="Times New Roman" w:hAnsi="Times New Roman" w:cs="Times New Roman"/>
          <w:color w:val="632423" w:themeColor="accent2" w:themeShade="80"/>
          <w:spacing w:val="-1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g</w:t>
      </w:r>
      <w:r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 xml:space="preserve">odinu </w:t>
      </w:r>
    </w:p>
    <w:p w14:paraId="5EDE6761" w14:textId="702D549D" w:rsidR="004B0C15" w:rsidRPr="00F10216" w:rsidRDefault="00A87F38" w:rsidP="00B70303">
      <w:pPr>
        <w:pStyle w:val="Naslov"/>
        <w:spacing w:line="259" w:lineRule="auto"/>
        <w:jc w:val="center"/>
        <w:rPr>
          <w:rFonts w:ascii="Times New Roman" w:hAnsi="Times New Roman" w:cs="Times New Roman"/>
          <w:color w:val="632423" w:themeColor="accent2" w:themeShade="80"/>
          <w:sz w:val="48"/>
          <w:szCs w:val="48"/>
        </w:rPr>
      </w:pPr>
      <w:r>
        <w:rPr>
          <w:rFonts w:ascii="Times New Roman" w:hAnsi="Times New Roman" w:cs="Times New Roman"/>
          <w:color w:val="632423" w:themeColor="accent2" w:themeShade="80"/>
          <w:spacing w:val="-1"/>
          <w:sz w:val="48"/>
          <w:szCs w:val="48"/>
        </w:rPr>
        <w:t>te</w:t>
      </w:r>
      <w:r w:rsidR="00D26593" w:rsidRPr="00F10216">
        <w:rPr>
          <w:rFonts w:ascii="Times New Roman" w:hAnsi="Times New Roman" w:cs="Times New Roman"/>
          <w:color w:val="632423" w:themeColor="accent2" w:themeShade="80"/>
          <w:spacing w:val="-1"/>
          <w:sz w:val="48"/>
          <w:szCs w:val="48"/>
        </w:rPr>
        <w:t xml:space="preserve"> </w:t>
      </w:r>
      <w:r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projekcija</w:t>
      </w:r>
      <w:r w:rsidR="00D26593" w:rsidRPr="00F10216">
        <w:rPr>
          <w:rFonts w:ascii="Times New Roman" w:hAnsi="Times New Roman" w:cs="Times New Roman"/>
          <w:color w:val="632423" w:themeColor="accent2" w:themeShade="80"/>
          <w:spacing w:val="-2"/>
          <w:sz w:val="48"/>
          <w:szCs w:val="48"/>
        </w:rPr>
        <w:t xml:space="preserve"> </w:t>
      </w:r>
      <w:r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za</w:t>
      </w:r>
      <w:r w:rsidR="00D26593" w:rsidRPr="00F10216">
        <w:rPr>
          <w:rFonts w:ascii="Times New Roman" w:hAnsi="Times New Roman" w:cs="Times New Roman"/>
          <w:color w:val="632423" w:themeColor="accent2" w:themeShade="80"/>
          <w:spacing w:val="-7"/>
          <w:sz w:val="48"/>
          <w:szCs w:val="48"/>
        </w:rPr>
        <w:t xml:space="preserve"> </w:t>
      </w:r>
      <w:r w:rsidR="00D26593"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202</w:t>
      </w:r>
      <w:r w:rsidR="00853CD5"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5</w:t>
      </w:r>
      <w:r w:rsidR="00D26593"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.</w:t>
      </w:r>
      <w:r w:rsidR="00D26593" w:rsidRPr="00F10216">
        <w:rPr>
          <w:rFonts w:ascii="Times New Roman" w:hAnsi="Times New Roman" w:cs="Times New Roman"/>
          <w:color w:val="632423" w:themeColor="accent2" w:themeShade="80"/>
          <w:spacing w:val="-1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632423" w:themeColor="accent2" w:themeShade="80"/>
          <w:spacing w:val="-1"/>
          <w:sz w:val="48"/>
          <w:szCs w:val="48"/>
        </w:rPr>
        <w:t>i</w:t>
      </w:r>
      <w:r w:rsidR="00D26593"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 xml:space="preserve"> 202</w:t>
      </w:r>
      <w:r w:rsidR="00853CD5"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6</w:t>
      </w:r>
      <w:r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 xml:space="preserve">. </w:t>
      </w:r>
      <w:r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g</w:t>
      </w:r>
      <w:r w:rsidRPr="00F10216">
        <w:rPr>
          <w:rFonts w:ascii="Times New Roman" w:hAnsi="Times New Roman" w:cs="Times New Roman"/>
          <w:color w:val="632423" w:themeColor="accent2" w:themeShade="80"/>
          <w:sz w:val="48"/>
          <w:szCs w:val="48"/>
        </w:rPr>
        <w:t>odinu</w:t>
      </w:r>
    </w:p>
    <w:p w14:paraId="0A9A6686" w14:textId="14512315" w:rsidR="004B0C15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  <w:tab/>
      </w:r>
    </w:p>
    <w:p w14:paraId="42466576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5C2890B3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19F26634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6C1735DA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49E85656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0127265D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0DA1CCF8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3F907DC1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02B64B12" w14:textId="77777777" w:rsidR="00510241" w:rsidRDefault="00510241" w:rsidP="00510241">
      <w:pPr>
        <w:tabs>
          <w:tab w:val="left" w:pos="3518"/>
        </w:tabs>
        <w:spacing w:line="259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48"/>
          <w:szCs w:val="48"/>
        </w:rPr>
      </w:pPr>
    </w:p>
    <w:p w14:paraId="3D722FC2" w14:textId="0453B49E" w:rsidR="00510241" w:rsidRPr="00510241" w:rsidRDefault="00510241" w:rsidP="00510241">
      <w:pPr>
        <w:tabs>
          <w:tab w:val="left" w:pos="3518"/>
        </w:tabs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2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241">
        <w:rPr>
          <w:rFonts w:ascii="Times New Roman" w:hAnsi="Times New Roman" w:cs="Times New Roman"/>
          <w:sz w:val="28"/>
          <w:szCs w:val="28"/>
        </w:rPr>
        <w:t xml:space="preserve"> prosinac 2023. -</w:t>
      </w:r>
    </w:p>
    <w:p w14:paraId="1530E0D0" w14:textId="605BE6F0" w:rsidR="00510241" w:rsidRPr="00510241" w:rsidRDefault="00510241" w:rsidP="00510241">
      <w:pPr>
        <w:tabs>
          <w:tab w:val="left" w:pos="3518"/>
        </w:tabs>
        <w:rPr>
          <w:rFonts w:ascii="Times New Roman" w:hAnsi="Times New Roman" w:cs="Times New Roman"/>
          <w:sz w:val="24"/>
          <w:szCs w:val="24"/>
        </w:rPr>
        <w:sectPr w:rsidR="00510241" w:rsidRPr="00510241">
          <w:type w:val="continuous"/>
          <w:pgSz w:w="11910" w:h="16820"/>
          <w:pgMar w:top="1260" w:right="1680" w:bottom="280" w:left="120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39B232" w14:textId="31948CF1" w:rsidR="00F10216" w:rsidRDefault="00D26593" w:rsidP="00F10216">
      <w:pPr>
        <w:pStyle w:val="Naslov1"/>
        <w:spacing w:before="34" w:line="259" w:lineRule="auto"/>
        <w:ind w:left="2794" w:right="1008" w:hanging="1656"/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lastRenderedPageBreak/>
        <w:t>OBRAZLOŽENJE PRIJEDLOGA FINANCIJSKOG PLANA Z</w:t>
      </w:r>
      <w:r w:rsidR="00F10216">
        <w:rPr>
          <w:rFonts w:ascii="Times New Roman" w:hAnsi="Times New Roman" w:cs="Times New Roman"/>
        </w:rPr>
        <w:t>A</w:t>
      </w:r>
    </w:p>
    <w:p w14:paraId="0F2D469C" w14:textId="33517332" w:rsidR="004B0C15" w:rsidRPr="00F10216" w:rsidRDefault="00D26593" w:rsidP="00F10216">
      <w:pPr>
        <w:pStyle w:val="Naslov1"/>
        <w:spacing w:before="34" w:line="259" w:lineRule="auto"/>
        <w:ind w:left="2794" w:right="1008" w:hanging="1656"/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202</w:t>
      </w:r>
      <w:r w:rsidR="00853CD5" w:rsidRPr="00F10216">
        <w:rPr>
          <w:rFonts w:ascii="Times New Roman" w:hAnsi="Times New Roman" w:cs="Times New Roman"/>
        </w:rPr>
        <w:t>4</w:t>
      </w:r>
      <w:r w:rsidRPr="00F10216">
        <w:rPr>
          <w:rFonts w:ascii="Times New Roman" w:hAnsi="Times New Roman" w:cs="Times New Roman"/>
        </w:rPr>
        <w:t>. GODINU I</w:t>
      </w:r>
      <w:r w:rsidR="00F10216">
        <w:rPr>
          <w:rFonts w:ascii="Times New Roman" w:hAnsi="Times New Roman" w:cs="Times New Roman"/>
        </w:rPr>
        <w:t xml:space="preserve"> 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PROJEKCIJA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ZA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202</w:t>
      </w:r>
      <w:r w:rsidR="00853CD5" w:rsidRPr="00F10216">
        <w:rPr>
          <w:rFonts w:ascii="Times New Roman" w:hAnsi="Times New Roman" w:cs="Times New Roman"/>
        </w:rPr>
        <w:t>5</w:t>
      </w:r>
      <w:r w:rsidRPr="00F10216">
        <w:rPr>
          <w:rFonts w:ascii="Times New Roman" w:hAnsi="Times New Roman" w:cs="Times New Roman"/>
        </w:rPr>
        <w:t>.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I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202</w:t>
      </w:r>
      <w:r w:rsidR="00853CD5" w:rsidRPr="00F10216">
        <w:rPr>
          <w:rFonts w:ascii="Times New Roman" w:hAnsi="Times New Roman" w:cs="Times New Roman"/>
        </w:rPr>
        <w:t>6</w:t>
      </w:r>
      <w:r w:rsidRPr="00F10216">
        <w:rPr>
          <w:rFonts w:ascii="Times New Roman" w:hAnsi="Times New Roman" w:cs="Times New Roman"/>
        </w:rPr>
        <w:t>.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GODINU</w:t>
      </w:r>
    </w:p>
    <w:p w14:paraId="56FA873E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  <w:b/>
        </w:rPr>
      </w:pPr>
    </w:p>
    <w:p w14:paraId="642334AE" w14:textId="77777777" w:rsidR="004B0C15" w:rsidRPr="00F10216" w:rsidRDefault="004B0C15" w:rsidP="00DC5D1F">
      <w:pPr>
        <w:pStyle w:val="Tijeloteksta"/>
        <w:spacing w:before="7"/>
        <w:jc w:val="both"/>
        <w:rPr>
          <w:rFonts w:ascii="Times New Roman" w:hAnsi="Times New Roman" w:cs="Times New Roman"/>
          <w:b/>
        </w:rPr>
      </w:pPr>
    </w:p>
    <w:p w14:paraId="4968C4B9" w14:textId="77777777" w:rsidR="00F10216" w:rsidRDefault="00D26593" w:rsidP="00DC5D1F">
      <w:pPr>
        <w:pStyle w:val="Tijeloteksta"/>
        <w:spacing w:line="254" w:lineRule="auto"/>
        <w:ind w:left="221" w:right="106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 xml:space="preserve">Postupak donošenja financijskog plana proračunskog korisnika propisani je člankom </w:t>
      </w:r>
    </w:p>
    <w:p w14:paraId="35A8EB47" w14:textId="2AEFB7BE" w:rsidR="004B0C15" w:rsidRPr="00F10216" w:rsidRDefault="00D26593" w:rsidP="00DC5D1F">
      <w:pPr>
        <w:pStyle w:val="Tijeloteksta"/>
        <w:spacing w:line="254" w:lineRule="auto"/>
        <w:ind w:left="221" w:right="106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38.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Zakonom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Pr="00F10216">
        <w:rPr>
          <w:rFonts w:ascii="Times New Roman" w:hAnsi="Times New Roman" w:cs="Times New Roman"/>
        </w:rPr>
        <w:t>o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proračunu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(Narodne</w:t>
      </w:r>
      <w:r w:rsidRPr="00F10216">
        <w:rPr>
          <w:rFonts w:ascii="Times New Roman" w:hAnsi="Times New Roman" w:cs="Times New Roman"/>
          <w:spacing w:val="3"/>
        </w:rPr>
        <w:t xml:space="preserve"> </w:t>
      </w:r>
      <w:r w:rsidRPr="00F10216">
        <w:rPr>
          <w:rFonts w:ascii="Times New Roman" w:hAnsi="Times New Roman" w:cs="Times New Roman"/>
        </w:rPr>
        <w:t>novine</w:t>
      </w:r>
      <w:r w:rsidRPr="00F10216">
        <w:rPr>
          <w:rFonts w:ascii="Times New Roman" w:hAnsi="Times New Roman" w:cs="Times New Roman"/>
          <w:spacing w:val="4"/>
        </w:rPr>
        <w:t xml:space="preserve"> </w:t>
      </w:r>
      <w:r w:rsidRPr="00F10216">
        <w:rPr>
          <w:rFonts w:ascii="Times New Roman" w:hAnsi="Times New Roman" w:cs="Times New Roman"/>
        </w:rPr>
        <w:t>144/21).</w:t>
      </w:r>
    </w:p>
    <w:p w14:paraId="0DBA7D96" w14:textId="77777777" w:rsidR="004B0C15" w:rsidRPr="00F10216" w:rsidRDefault="004B0C15" w:rsidP="00DC5D1F">
      <w:pPr>
        <w:pStyle w:val="Tijeloteksta"/>
        <w:spacing w:before="8"/>
        <w:jc w:val="both"/>
        <w:rPr>
          <w:rFonts w:ascii="Times New Roman" w:hAnsi="Times New Roman" w:cs="Times New Roman"/>
        </w:rPr>
      </w:pPr>
      <w:bookmarkStart w:id="0" w:name="SAŽETAK_DJELOKRUGA_RADA_DJEČJEG_VRTIĆA_Š"/>
      <w:bookmarkEnd w:id="0"/>
    </w:p>
    <w:p w14:paraId="7CA91B24" w14:textId="77777777" w:rsidR="004C528C" w:rsidRPr="00F10216" w:rsidRDefault="004C528C" w:rsidP="00DC5D1F">
      <w:pPr>
        <w:pStyle w:val="Tijeloteksta"/>
        <w:spacing w:before="8"/>
        <w:jc w:val="both"/>
        <w:rPr>
          <w:rFonts w:ascii="Times New Roman" w:hAnsi="Times New Roman" w:cs="Times New Roman"/>
        </w:rPr>
      </w:pPr>
    </w:p>
    <w:p w14:paraId="4670892E" w14:textId="021063EF" w:rsidR="004B0C15" w:rsidRPr="00F10216" w:rsidRDefault="00D26593" w:rsidP="00327091">
      <w:pPr>
        <w:ind w:left="1752" w:right="17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216">
        <w:rPr>
          <w:rFonts w:ascii="Times New Roman" w:hAnsi="Times New Roman" w:cs="Times New Roman"/>
          <w:b/>
          <w:sz w:val="24"/>
          <w:szCs w:val="24"/>
        </w:rPr>
        <w:t>STRUKTURA</w:t>
      </w:r>
      <w:r w:rsidRPr="00F1021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FINANCIJSKOG</w:t>
      </w:r>
      <w:r w:rsidRPr="00F1021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PLANA</w:t>
      </w:r>
      <w:r w:rsidRPr="00F1021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202</w:t>
      </w:r>
      <w:r w:rsidR="00D63981" w:rsidRPr="00F10216">
        <w:rPr>
          <w:rFonts w:ascii="Times New Roman" w:hAnsi="Times New Roman" w:cs="Times New Roman"/>
          <w:b/>
          <w:sz w:val="24"/>
          <w:szCs w:val="24"/>
        </w:rPr>
        <w:t>4</w:t>
      </w:r>
      <w:r w:rsidRPr="00F10216">
        <w:rPr>
          <w:rFonts w:ascii="Times New Roman" w:hAnsi="Times New Roman" w:cs="Times New Roman"/>
          <w:b/>
          <w:sz w:val="24"/>
          <w:szCs w:val="24"/>
        </w:rPr>
        <w:t>.</w:t>
      </w:r>
      <w:r w:rsidRPr="00F1021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–</w:t>
      </w:r>
      <w:r w:rsidRPr="00F1021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b/>
          <w:sz w:val="24"/>
          <w:szCs w:val="24"/>
        </w:rPr>
        <w:t>202</w:t>
      </w:r>
      <w:r w:rsidR="00D63981" w:rsidRPr="00F10216">
        <w:rPr>
          <w:rFonts w:ascii="Times New Roman" w:hAnsi="Times New Roman" w:cs="Times New Roman"/>
          <w:b/>
          <w:sz w:val="24"/>
          <w:szCs w:val="24"/>
        </w:rPr>
        <w:t>6</w:t>
      </w:r>
      <w:r w:rsidRPr="00F10216">
        <w:rPr>
          <w:rFonts w:ascii="Times New Roman" w:hAnsi="Times New Roman" w:cs="Times New Roman"/>
          <w:b/>
          <w:sz w:val="24"/>
          <w:szCs w:val="24"/>
        </w:rPr>
        <w:t>.</w:t>
      </w:r>
    </w:p>
    <w:p w14:paraId="664B918F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  <w:b/>
        </w:rPr>
      </w:pPr>
    </w:p>
    <w:p w14:paraId="7C1C11B5" w14:textId="77777777" w:rsidR="004B0C15" w:rsidRPr="00F10216" w:rsidRDefault="00D26593" w:rsidP="00DC5D1F">
      <w:pPr>
        <w:pStyle w:val="Tijeloteksta"/>
        <w:spacing w:before="242"/>
        <w:ind w:left="221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Financijski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plan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se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sastoji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od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Općeg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Posebnog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dijela.</w:t>
      </w:r>
    </w:p>
    <w:p w14:paraId="5BE04922" w14:textId="2D5BC964" w:rsidR="004B0C15" w:rsidRPr="00F10216" w:rsidRDefault="00D26593" w:rsidP="00DC5D1F">
      <w:pPr>
        <w:pStyle w:val="Odlomakpopisa"/>
        <w:numPr>
          <w:ilvl w:val="1"/>
          <w:numId w:val="2"/>
        </w:numPr>
        <w:tabs>
          <w:tab w:val="left" w:pos="999"/>
          <w:tab w:val="left" w:pos="1000"/>
        </w:tabs>
        <w:spacing w:before="31" w:line="259" w:lineRule="auto"/>
        <w:ind w:right="777" w:hanging="336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 xml:space="preserve">Opći dio financijskog plana </w:t>
      </w:r>
      <w:r w:rsidR="004C528C" w:rsidRPr="00F10216">
        <w:rPr>
          <w:rFonts w:ascii="Times New Roman" w:hAnsi="Times New Roman" w:cs="Times New Roman"/>
          <w:sz w:val="24"/>
          <w:szCs w:val="24"/>
        </w:rPr>
        <w:t>sadrži sažetak</w:t>
      </w:r>
      <w:r w:rsidR="00D63981" w:rsidRPr="00F10216">
        <w:rPr>
          <w:rFonts w:ascii="Times New Roman" w:hAnsi="Times New Roman" w:cs="Times New Roman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Račun</w:t>
      </w:r>
      <w:r w:rsidR="00D63981" w:rsidRPr="00F10216">
        <w:rPr>
          <w:rFonts w:ascii="Times New Roman" w:hAnsi="Times New Roman" w:cs="Times New Roman"/>
          <w:sz w:val="24"/>
          <w:szCs w:val="24"/>
        </w:rPr>
        <w:t>a</w:t>
      </w:r>
      <w:r w:rsidRPr="00F10216">
        <w:rPr>
          <w:rFonts w:ascii="Times New Roman" w:hAnsi="Times New Roman" w:cs="Times New Roman"/>
          <w:sz w:val="24"/>
          <w:szCs w:val="24"/>
        </w:rPr>
        <w:t xml:space="preserve"> prihoda i rashoda i Račun</w:t>
      </w:r>
      <w:r w:rsidR="00D63981" w:rsidRPr="00F10216">
        <w:rPr>
          <w:rFonts w:ascii="Times New Roman" w:hAnsi="Times New Roman" w:cs="Times New Roman"/>
          <w:sz w:val="24"/>
          <w:szCs w:val="24"/>
        </w:rPr>
        <w:t>a</w:t>
      </w:r>
      <w:r w:rsidRPr="00F102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financiranja</w:t>
      </w:r>
      <w:r w:rsidR="00D63981" w:rsidRPr="00F10216">
        <w:rPr>
          <w:rFonts w:ascii="Times New Roman" w:hAnsi="Times New Roman" w:cs="Times New Roman"/>
          <w:sz w:val="24"/>
          <w:szCs w:val="24"/>
        </w:rPr>
        <w:t>, Račun prihoda i rashoda i Račun financiranja</w:t>
      </w:r>
      <w:r w:rsidR="005969D5" w:rsidRPr="00F10216">
        <w:rPr>
          <w:rFonts w:ascii="Times New Roman" w:hAnsi="Times New Roman" w:cs="Times New Roman"/>
          <w:sz w:val="24"/>
          <w:szCs w:val="24"/>
        </w:rPr>
        <w:t>.</w:t>
      </w:r>
    </w:p>
    <w:p w14:paraId="7778A9E0" w14:textId="23E366D7" w:rsidR="00D63981" w:rsidRPr="00F10216" w:rsidRDefault="00D26593" w:rsidP="00DC5D1F">
      <w:pPr>
        <w:pStyle w:val="Odlomakpopisa"/>
        <w:numPr>
          <w:ilvl w:val="1"/>
          <w:numId w:val="2"/>
        </w:numPr>
        <w:tabs>
          <w:tab w:val="left" w:pos="999"/>
          <w:tab w:val="left" w:pos="1000"/>
        </w:tabs>
        <w:spacing w:before="7" w:line="259" w:lineRule="auto"/>
        <w:ind w:right="313" w:hanging="336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>Posebni dio Financijskog plana sastoji se od plana rashoda i izdataka iskazanih po</w:t>
      </w:r>
      <w:r w:rsidRPr="00F10216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D63981" w:rsidRPr="00F10216">
        <w:rPr>
          <w:rFonts w:ascii="Times New Roman" w:hAnsi="Times New Roman" w:cs="Times New Roman"/>
          <w:sz w:val="24"/>
          <w:szCs w:val="24"/>
        </w:rPr>
        <w:t>izvorima financiranja i ekonomskoj klasifikaciji, raspoređenih u programe koji se sastoje od aktivnosti i projekta.</w:t>
      </w:r>
    </w:p>
    <w:p w14:paraId="4D85C1D0" w14:textId="77777777" w:rsidR="004B0C15" w:rsidRPr="00F10216" w:rsidRDefault="004B0C15" w:rsidP="00DC5D1F">
      <w:pPr>
        <w:pStyle w:val="Tijeloteksta"/>
        <w:jc w:val="both"/>
        <w:rPr>
          <w:rFonts w:ascii="Times New Roman" w:hAnsi="Times New Roman" w:cs="Times New Roman"/>
        </w:rPr>
      </w:pPr>
    </w:p>
    <w:p w14:paraId="08CA534E" w14:textId="77777777" w:rsidR="004C528C" w:rsidRPr="00F10216" w:rsidRDefault="004C528C" w:rsidP="00A46F2D">
      <w:pPr>
        <w:pStyle w:val="Naslov1"/>
        <w:jc w:val="center"/>
        <w:rPr>
          <w:rFonts w:ascii="Times New Roman" w:hAnsi="Times New Roman" w:cs="Times New Roman"/>
        </w:rPr>
      </w:pPr>
    </w:p>
    <w:p w14:paraId="5D134218" w14:textId="77777777" w:rsidR="00510241" w:rsidRDefault="00D26593" w:rsidP="00327091">
      <w:pPr>
        <w:pStyle w:val="Naslov1"/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OBRAZLOŽENJE</w:t>
      </w:r>
    </w:p>
    <w:p w14:paraId="1F692A0C" w14:textId="1A44D104" w:rsidR="004B0C15" w:rsidRPr="00F10216" w:rsidRDefault="00D26593" w:rsidP="00327091">
      <w:pPr>
        <w:pStyle w:val="Naslov1"/>
        <w:jc w:val="center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–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OPĆI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DIO</w:t>
      </w:r>
    </w:p>
    <w:p w14:paraId="5AB61A2B" w14:textId="77777777" w:rsidR="007E379F" w:rsidRPr="00F10216" w:rsidRDefault="007E379F" w:rsidP="00DC5D1F">
      <w:pPr>
        <w:pStyle w:val="Naslov1"/>
        <w:jc w:val="both"/>
        <w:rPr>
          <w:rFonts w:ascii="Times New Roman" w:hAnsi="Times New Roman" w:cs="Times New Roman"/>
        </w:rPr>
      </w:pPr>
    </w:p>
    <w:p w14:paraId="3991B2CC" w14:textId="13A8FC4F" w:rsidR="007E379F" w:rsidRPr="00F10216" w:rsidRDefault="007E379F" w:rsidP="007E379F">
      <w:pPr>
        <w:pStyle w:val="Tijeloteksta"/>
        <w:spacing w:line="259" w:lineRule="auto"/>
        <w:ind w:right="229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 xml:space="preserve">Ukupni prihodi poslovanja prema financijskom planu </w:t>
      </w:r>
      <w:r w:rsidR="001E7522">
        <w:rPr>
          <w:rFonts w:ascii="Times New Roman" w:hAnsi="Times New Roman" w:cs="Times New Roman"/>
        </w:rPr>
        <w:t xml:space="preserve">Dječjeg vrtića Vinica </w:t>
      </w:r>
      <w:r w:rsidRPr="00F10216">
        <w:rPr>
          <w:rFonts w:ascii="Times New Roman" w:hAnsi="Times New Roman" w:cs="Times New Roman"/>
        </w:rPr>
        <w:t xml:space="preserve">a 2024. godinu iznose </w:t>
      </w:r>
      <w:r w:rsidR="001E7522">
        <w:rPr>
          <w:rFonts w:ascii="Times New Roman" w:hAnsi="Times New Roman" w:cs="Times New Roman"/>
        </w:rPr>
        <w:t>326.380,00 EUR</w:t>
      </w:r>
      <w:r w:rsidRPr="00F10216">
        <w:rPr>
          <w:rFonts w:ascii="Times New Roman" w:hAnsi="Times New Roman" w:cs="Times New Roman"/>
        </w:rPr>
        <w:t xml:space="preserve">, dok projekcije plana ukupnih prihoda za 2025. iznose </w:t>
      </w:r>
      <w:r w:rsidR="001E7522">
        <w:rPr>
          <w:rFonts w:ascii="Times New Roman" w:hAnsi="Times New Roman" w:cs="Times New Roman"/>
        </w:rPr>
        <w:t>376.820,00 EUR</w:t>
      </w:r>
      <w:r w:rsidRPr="00F10216">
        <w:rPr>
          <w:rFonts w:ascii="Times New Roman" w:hAnsi="Times New Roman" w:cs="Times New Roman"/>
        </w:rPr>
        <w:t>, a za 2026. godinu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="001E7522">
        <w:rPr>
          <w:rFonts w:ascii="Times New Roman" w:hAnsi="Times New Roman" w:cs="Times New Roman"/>
        </w:rPr>
        <w:t>394.760,00 EUR</w:t>
      </w:r>
      <w:r w:rsidRPr="00F10216">
        <w:rPr>
          <w:rFonts w:ascii="Times New Roman" w:hAnsi="Times New Roman" w:cs="Times New Roman"/>
        </w:rPr>
        <w:t>.</w:t>
      </w:r>
      <w:r w:rsidRPr="00F10216">
        <w:rPr>
          <w:rFonts w:ascii="Times New Roman" w:hAnsi="Times New Roman" w:cs="Times New Roman"/>
          <w:spacing w:val="1"/>
        </w:rPr>
        <w:t xml:space="preserve"> </w:t>
      </w:r>
    </w:p>
    <w:p w14:paraId="5F6C1E28" w14:textId="77777777" w:rsidR="007E379F" w:rsidRPr="00F10216" w:rsidRDefault="007E379F" w:rsidP="00DC5D1F">
      <w:pPr>
        <w:pStyle w:val="Naslov1"/>
        <w:jc w:val="both"/>
        <w:rPr>
          <w:rFonts w:ascii="Times New Roman" w:hAnsi="Times New Roman" w:cs="Times New Roman"/>
        </w:rPr>
      </w:pPr>
    </w:p>
    <w:p w14:paraId="703A5FF6" w14:textId="0A80424D" w:rsidR="001E7522" w:rsidRDefault="007E379F" w:rsidP="007E379F">
      <w:pPr>
        <w:pStyle w:val="Tijeloteksta"/>
        <w:spacing w:before="1" w:line="259" w:lineRule="auto"/>
        <w:ind w:right="229"/>
        <w:jc w:val="both"/>
        <w:rPr>
          <w:rFonts w:ascii="Times New Roman" w:hAnsi="Times New Roman" w:cs="Times New Roman"/>
          <w:spacing w:val="-52"/>
        </w:rPr>
      </w:pPr>
      <w:r w:rsidRPr="00F10216">
        <w:rPr>
          <w:rFonts w:ascii="Times New Roman" w:hAnsi="Times New Roman" w:cs="Times New Roman"/>
        </w:rPr>
        <w:t xml:space="preserve">Ukupni rashodi i izdaci </w:t>
      </w:r>
      <w:r w:rsidR="001E7522">
        <w:rPr>
          <w:rFonts w:ascii="Times New Roman" w:hAnsi="Times New Roman" w:cs="Times New Roman"/>
        </w:rPr>
        <w:t xml:space="preserve">Dječjeg vrtića Vinica </w:t>
      </w:r>
      <w:r w:rsidRPr="00F10216">
        <w:rPr>
          <w:rFonts w:ascii="Times New Roman" w:hAnsi="Times New Roman" w:cs="Times New Roman"/>
        </w:rPr>
        <w:t xml:space="preserve">prema financijskom planu za 2024. godinu iznose </w:t>
      </w:r>
      <w:r w:rsidR="001E7522">
        <w:rPr>
          <w:rFonts w:ascii="Times New Roman" w:hAnsi="Times New Roman" w:cs="Times New Roman"/>
        </w:rPr>
        <w:t>326.380,00 EUR.</w:t>
      </w:r>
      <w:r w:rsidR="005969D5" w:rsidRPr="00F10216">
        <w:rPr>
          <w:rFonts w:ascii="Times New Roman" w:hAnsi="Times New Roman" w:cs="Times New Roman"/>
        </w:rPr>
        <w:t xml:space="preserve"> </w:t>
      </w:r>
      <w:r w:rsidRPr="00F10216">
        <w:rPr>
          <w:rFonts w:ascii="Times New Roman" w:hAnsi="Times New Roman" w:cs="Times New Roman"/>
          <w:spacing w:val="-52"/>
        </w:rPr>
        <w:t xml:space="preserve"> </w:t>
      </w:r>
    </w:p>
    <w:p w14:paraId="11ED5019" w14:textId="00A1F4EB" w:rsidR="007E379F" w:rsidRPr="00F10216" w:rsidRDefault="007E379F" w:rsidP="007E379F">
      <w:pPr>
        <w:pStyle w:val="Tijeloteksta"/>
        <w:spacing w:before="1" w:line="259" w:lineRule="auto"/>
        <w:ind w:right="229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  <w:spacing w:val="-1"/>
        </w:rPr>
        <w:t>Projekcije</w:t>
      </w:r>
      <w:r w:rsidRPr="00F10216">
        <w:rPr>
          <w:rFonts w:ascii="Times New Roman" w:hAnsi="Times New Roman" w:cs="Times New Roman"/>
          <w:spacing w:val="-10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plana</w:t>
      </w:r>
      <w:r w:rsidRPr="00F10216">
        <w:rPr>
          <w:rFonts w:ascii="Times New Roman" w:hAnsi="Times New Roman" w:cs="Times New Roman"/>
          <w:spacing w:val="-16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ukupnih</w:t>
      </w:r>
      <w:r w:rsidRPr="00F10216">
        <w:rPr>
          <w:rFonts w:ascii="Times New Roman" w:hAnsi="Times New Roman" w:cs="Times New Roman"/>
          <w:spacing w:val="-12"/>
        </w:rPr>
        <w:t xml:space="preserve"> </w:t>
      </w:r>
      <w:r w:rsidRPr="00F10216">
        <w:rPr>
          <w:rFonts w:ascii="Times New Roman" w:hAnsi="Times New Roman" w:cs="Times New Roman"/>
        </w:rPr>
        <w:t>rashoda</w:t>
      </w:r>
      <w:r w:rsidRPr="00F10216">
        <w:rPr>
          <w:rFonts w:ascii="Times New Roman" w:hAnsi="Times New Roman" w:cs="Times New Roman"/>
          <w:spacing w:val="-16"/>
        </w:rPr>
        <w:t xml:space="preserve"> </w:t>
      </w:r>
      <w:r w:rsidRPr="00F10216">
        <w:rPr>
          <w:rFonts w:ascii="Times New Roman" w:hAnsi="Times New Roman" w:cs="Times New Roman"/>
        </w:rPr>
        <w:t>za</w:t>
      </w:r>
      <w:r w:rsidRPr="00F10216">
        <w:rPr>
          <w:rFonts w:ascii="Times New Roman" w:hAnsi="Times New Roman" w:cs="Times New Roman"/>
          <w:spacing w:val="-10"/>
        </w:rPr>
        <w:t xml:space="preserve"> </w:t>
      </w:r>
      <w:r w:rsidRPr="00F10216">
        <w:rPr>
          <w:rFonts w:ascii="Times New Roman" w:hAnsi="Times New Roman" w:cs="Times New Roman"/>
        </w:rPr>
        <w:t>2025.</w:t>
      </w:r>
      <w:r w:rsidRPr="00F10216">
        <w:rPr>
          <w:rFonts w:ascii="Times New Roman" w:hAnsi="Times New Roman" w:cs="Times New Roman"/>
          <w:spacing w:val="-15"/>
        </w:rPr>
        <w:t xml:space="preserve"> </w:t>
      </w:r>
      <w:r w:rsidRPr="00F10216">
        <w:rPr>
          <w:rFonts w:ascii="Times New Roman" w:hAnsi="Times New Roman" w:cs="Times New Roman"/>
        </w:rPr>
        <w:t>godinu</w:t>
      </w:r>
      <w:r w:rsidRPr="00F10216">
        <w:rPr>
          <w:rFonts w:ascii="Times New Roman" w:hAnsi="Times New Roman" w:cs="Times New Roman"/>
          <w:spacing w:val="-12"/>
        </w:rPr>
        <w:t xml:space="preserve"> </w:t>
      </w:r>
      <w:r w:rsidRPr="00F10216">
        <w:rPr>
          <w:rFonts w:ascii="Times New Roman" w:hAnsi="Times New Roman" w:cs="Times New Roman"/>
        </w:rPr>
        <w:t>iznose</w:t>
      </w:r>
      <w:r w:rsidR="001E7522">
        <w:rPr>
          <w:rFonts w:ascii="Times New Roman" w:hAnsi="Times New Roman" w:cs="Times New Roman"/>
        </w:rPr>
        <w:t xml:space="preserve"> 376.820,00 EUR</w:t>
      </w:r>
      <w:r w:rsidRPr="00F10216">
        <w:rPr>
          <w:rFonts w:ascii="Times New Roman" w:hAnsi="Times New Roman" w:cs="Times New Roman"/>
        </w:rPr>
        <w:t>,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a</w:t>
      </w:r>
      <w:r w:rsidRPr="00F10216">
        <w:rPr>
          <w:rFonts w:ascii="Times New Roman" w:hAnsi="Times New Roman" w:cs="Times New Roman"/>
          <w:spacing w:val="3"/>
        </w:rPr>
        <w:t xml:space="preserve"> </w:t>
      </w:r>
      <w:r w:rsidRPr="00F10216">
        <w:rPr>
          <w:rFonts w:ascii="Times New Roman" w:hAnsi="Times New Roman" w:cs="Times New Roman"/>
        </w:rPr>
        <w:t>za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2026. godinu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="001E7522">
        <w:rPr>
          <w:rFonts w:ascii="Times New Roman" w:hAnsi="Times New Roman" w:cs="Times New Roman"/>
          <w:spacing w:val="2"/>
        </w:rPr>
        <w:t>394.760,00 EUR</w:t>
      </w:r>
      <w:r w:rsidRPr="00F10216">
        <w:rPr>
          <w:rFonts w:ascii="Times New Roman" w:hAnsi="Times New Roman" w:cs="Times New Roman"/>
        </w:rPr>
        <w:t>.</w:t>
      </w:r>
    </w:p>
    <w:p w14:paraId="52D3ECD6" w14:textId="77777777" w:rsidR="007E379F" w:rsidRPr="00F10216" w:rsidRDefault="007E379F" w:rsidP="007E379F">
      <w:pPr>
        <w:pStyle w:val="Naslov1"/>
        <w:ind w:left="0"/>
        <w:jc w:val="both"/>
        <w:rPr>
          <w:rFonts w:ascii="Times New Roman" w:hAnsi="Times New Roman" w:cs="Times New Roman"/>
        </w:rPr>
      </w:pPr>
    </w:p>
    <w:p w14:paraId="207ECDE7" w14:textId="14623727" w:rsidR="004B0C15" w:rsidRPr="00F10216" w:rsidRDefault="00B70303" w:rsidP="00DC5D1F">
      <w:pPr>
        <w:pStyle w:val="Tijeloteksta"/>
        <w:spacing w:before="4"/>
        <w:jc w:val="both"/>
        <w:rPr>
          <w:rFonts w:ascii="Times New Roman" w:hAnsi="Times New Roman" w:cs="Times New Roman"/>
          <w:bCs/>
        </w:rPr>
      </w:pPr>
      <w:r w:rsidRPr="00F10216">
        <w:rPr>
          <w:rFonts w:ascii="Times New Roman" w:hAnsi="Times New Roman" w:cs="Times New Roman"/>
          <w:bCs/>
        </w:rPr>
        <w:t>U Prijedlogu financijskog plana za 2024. godinu i projekcija za 2025. i 2026. godinu očekuje se ostvarivanje prihoda iz sljedećih izvora:</w:t>
      </w:r>
    </w:p>
    <w:p w14:paraId="7E496ACB" w14:textId="433FE460" w:rsidR="000F3165" w:rsidRPr="00F10216" w:rsidRDefault="000F3165" w:rsidP="00DC5D1F">
      <w:pPr>
        <w:pStyle w:val="Tijeloteksta"/>
        <w:spacing w:before="4"/>
        <w:jc w:val="both"/>
        <w:rPr>
          <w:rFonts w:ascii="Times New Roman" w:hAnsi="Times New Roman" w:cs="Times New Roman"/>
          <w:bCs/>
        </w:rPr>
      </w:pPr>
      <w:r w:rsidRPr="00241187">
        <w:rPr>
          <w:rFonts w:ascii="Times New Roman" w:hAnsi="Times New Roman" w:cs="Times New Roman"/>
          <w:b/>
        </w:rPr>
        <w:t>031 – Vlastiti izvori</w:t>
      </w:r>
      <w:r w:rsidRPr="00F10216">
        <w:rPr>
          <w:rFonts w:ascii="Times New Roman" w:hAnsi="Times New Roman" w:cs="Times New Roman"/>
          <w:bCs/>
        </w:rPr>
        <w:t xml:space="preserve"> planirano za 2024. godinu </w:t>
      </w:r>
      <w:r w:rsidR="00241187">
        <w:rPr>
          <w:rFonts w:ascii="Times New Roman" w:hAnsi="Times New Roman" w:cs="Times New Roman"/>
          <w:bCs/>
        </w:rPr>
        <w:t>je 223.510,00 EUR</w:t>
      </w:r>
      <w:r w:rsidR="004C528C" w:rsidRPr="00F10216">
        <w:rPr>
          <w:rFonts w:ascii="Times New Roman" w:hAnsi="Times New Roman" w:cs="Times New Roman"/>
          <w:bCs/>
        </w:rPr>
        <w:t xml:space="preserve">               </w:t>
      </w:r>
    </w:p>
    <w:p w14:paraId="41B2DC14" w14:textId="49EB239A" w:rsidR="000F3165" w:rsidRPr="00F10216" w:rsidRDefault="000F3165" w:rsidP="00DC5D1F">
      <w:pPr>
        <w:pStyle w:val="Tijeloteksta"/>
        <w:spacing w:before="4"/>
        <w:jc w:val="both"/>
        <w:rPr>
          <w:rFonts w:ascii="Times New Roman" w:hAnsi="Times New Roman" w:cs="Times New Roman"/>
          <w:bCs/>
        </w:rPr>
      </w:pPr>
      <w:r w:rsidRPr="00241187">
        <w:rPr>
          <w:rFonts w:ascii="Times New Roman" w:hAnsi="Times New Roman" w:cs="Times New Roman"/>
          <w:b/>
        </w:rPr>
        <w:t>05</w:t>
      </w:r>
      <w:r w:rsidR="00241187" w:rsidRPr="00241187">
        <w:rPr>
          <w:rFonts w:ascii="Times New Roman" w:hAnsi="Times New Roman" w:cs="Times New Roman"/>
          <w:b/>
        </w:rPr>
        <w:t>2</w:t>
      </w:r>
      <w:r w:rsidRPr="00241187">
        <w:rPr>
          <w:rFonts w:ascii="Times New Roman" w:hAnsi="Times New Roman" w:cs="Times New Roman"/>
          <w:b/>
        </w:rPr>
        <w:t xml:space="preserve"> – </w:t>
      </w:r>
      <w:r w:rsidR="00241187" w:rsidRPr="00241187">
        <w:rPr>
          <w:rFonts w:ascii="Times New Roman" w:hAnsi="Times New Roman" w:cs="Times New Roman"/>
          <w:b/>
        </w:rPr>
        <w:t>ostale pomoći</w:t>
      </w:r>
      <w:r w:rsidR="00241187">
        <w:rPr>
          <w:rFonts w:ascii="Times New Roman" w:hAnsi="Times New Roman" w:cs="Times New Roman"/>
          <w:bCs/>
        </w:rPr>
        <w:t xml:space="preserve"> planirana za 2024. godinu je 102.870,00 EUR</w:t>
      </w:r>
    </w:p>
    <w:p w14:paraId="2B6C85A4" w14:textId="77777777" w:rsidR="00A46F2D" w:rsidRPr="00F10216" w:rsidRDefault="00A46F2D" w:rsidP="007E379F">
      <w:pPr>
        <w:pStyle w:val="Tijeloteksta"/>
        <w:jc w:val="both"/>
        <w:rPr>
          <w:rFonts w:ascii="Times New Roman" w:hAnsi="Times New Roman" w:cs="Times New Roman"/>
        </w:rPr>
      </w:pPr>
    </w:p>
    <w:p w14:paraId="38F45F3E" w14:textId="591BE57E" w:rsidR="004C528C" w:rsidRPr="00F10216" w:rsidRDefault="00241187" w:rsidP="007E379F">
      <w:pPr>
        <w:pStyle w:val="Tijelotek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PRIHODA U 2024. GODINI</w:t>
      </w:r>
    </w:p>
    <w:p w14:paraId="3D5A39A6" w14:textId="77777777" w:rsidR="004C528C" w:rsidRPr="00F10216" w:rsidRDefault="004C528C" w:rsidP="007E379F">
      <w:pPr>
        <w:pStyle w:val="Tijeloteksta"/>
        <w:jc w:val="both"/>
        <w:rPr>
          <w:rFonts w:ascii="Times New Roman" w:hAnsi="Times New Roman" w:cs="Times New Roman"/>
        </w:rPr>
      </w:pPr>
    </w:p>
    <w:p w14:paraId="4B6F8FAB" w14:textId="77777777" w:rsidR="00614764" w:rsidRDefault="007E379F" w:rsidP="002D3A6E">
      <w:pPr>
        <w:pStyle w:val="Tijeloteksta"/>
        <w:jc w:val="both"/>
        <w:rPr>
          <w:rFonts w:ascii="Times New Roman" w:hAnsi="Times New Roman" w:cs="Times New Roman"/>
        </w:rPr>
      </w:pPr>
      <w:r w:rsidRPr="00241187">
        <w:rPr>
          <w:rFonts w:ascii="Times New Roman" w:hAnsi="Times New Roman" w:cs="Times New Roman"/>
        </w:rPr>
        <w:t>U</w:t>
      </w:r>
      <w:r w:rsidRPr="00241187">
        <w:rPr>
          <w:rFonts w:ascii="Times New Roman" w:hAnsi="Times New Roman" w:cs="Times New Roman"/>
          <w:spacing w:val="-4"/>
        </w:rPr>
        <w:t xml:space="preserve"> </w:t>
      </w:r>
      <w:r w:rsidRPr="00241187">
        <w:rPr>
          <w:rFonts w:ascii="Times New Roman" w:hAnsi="Times New Roman" w:cs="Times New Roman"/>
        </w:rPr>
        <w:t>2024.</w:t>
      </w:r>
      <w:r w:rsidRPr="00241187">
        <w:rPr>
          <w:rFonts w:ascii="Times New Roman" w:hAnsi="Times New Roman" w:cs="Times New Roman"/>
          <w:spacing w:val="-1"/>
        </w:rPr>
        <w:t xml:space="preserve"> </w:t>
      </w:r>
      <w:r w:rsidRPr="00241187">
        <w:rPr>
          <w:rFonts w:ascii="Times New Roman" w:hAnsi="Times New Roman" w:cs="Times New Roman"/>
        </w:rPr>
        <w:t>godini</w:t>
      </w:r>
      <w:r w:rsidRPr="00241187">
        <w:rPr>
          <w:rFonts w:ascii="Times New Roman" w:hAnsi="Times New Roman" w:cs="Times New Roman"/>
          <w:spacing w:val="-2"/>
        </w:rPr>
        <w:t xml:space="preserve"> </w:t>
      </w:r>
      <w:r w:rsidRPr="00241187">
        <w:rPr>
          <w:rFonts w:ascii="Times New Roman" w:hAnsi="Times New Roman" w:cs="Times New Roman"/>
        </w:rPr>
        <w:t>planiraju</w:t>
      </w:r>
      <w:r w:rsidRPr="00241187">
        <w:rPr>
          <w:rFonts w:ascii="Times New Roman" w:hAnsi="Times New Roman" w:cs="Times New Roman"/>
          <w:spacing w:val="1"/>
        </w:rPr>
        <w:t xml:space="preserve"> </w:t>
      </w:r>
      <w:r w:rsidRPr="00241187">
        <w:rPr>
          <w:rFonts w:ascii="Times New Roman" w:hAnsi="Times New Roman" w:cs="Times New Roman"/>
        </w:rPr>
        <w:t>se</w:t>
      </w:r>
      <w:r w:rsidR="00241187">
        <w:rPr>
          <w:rFonts w:ascii="Times New Roman" w:hAnsi="Times New Roman" w:cs="Times New Roman"/>
        </w:rPr>
        <w:t xml:space="preserve"> slijedeći</w:t>
      </w:r>
      <w:r w:rsidRPr="00241187">
        <w:rPr>
          <w:rFonts w:ascii="Times New Roman" w:hAnsi="Times New Roman" w:cs="Times New Roman"/>
          <w:spacing w:val="-3"/>
        </w:rPr>
        <w:t xml:space="preserve"> </w:t>
      </w:r>
      <w:r w:rsidRPr="00241187">
        <w:rPr>
          <w:rFonts w:ascii="Times New Roman" w:hAnsi="Times New Roman" w:cs="Times New Roman"/>
        </w:rPr>
        <w:t>prihodi</w:t>
      </w:r>
      <w:r w:rsidR="00241187">
        <w:rPr>
          <w:rFonts w:ascii="Times New Roman" w:hAnsi="Times New Roman" w:cs="Times New Roman"/>
        </w:rPr>
        <w:t>:</w:t>
      </w:r>
    </w:p>
    <w:p w14:paraId="2DFE804B" w14:textId="77777777" w:rsidR="00A87F38" w:rsidRDefault="00A87F38" w:rsidP="002D3A6E">
      <w:pPr>
        <w:pStyle w:val="Tijeloteksta"/>
        <w:jc w:val="both"/>
        <w:rPr>
          <w:rFonts w:ascii="Times New Roman" w:hAnsi="Times New Roman" w:cs="Times New Roman"/>
        </w:rPr>
      </w:pPr>
    </w:p>
    <w:p w14:paraId="04696896" w14:textId="46307118" w:rsidR="004B0C5B" w:rsidRDefault="007E379F" w:rsidP="002D3A6E">
      <w:pPr>
        <w:pStyle w:val="Tijeloteksta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64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–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Prihodi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od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Pr="00F10216">
        <w:rPr>
          <w:rFonts w:ascii="Times New Roman" w:hAnsi="Times New Roman" w:cs="Times New Roman"/>
        </w:rPr>
        <w:t>imovine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u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iznosu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Pr="00F10216">
        <w:rPr>
          <w:rFonts w:ascii="Times New Roman" w:hAnsi="Times New Roman" w:cs="Times New Roman"/>
        </w:rPr>
        <w:t>od</w:t>
      </w:r>
      <w:r w:rsidRPr="00F10216">
        <w:rPr>
          <w:rFonts w:ascii="Times New Roman" w:hAnsi="Times New Roman" w:cs="Times New Roman"/>
          <w:spacing w:val="2"/>
        </w:rPr>
        <w:t xml:space="preserve"> </w:t>
      </w:r>
      <w:r w:rsidR="004B0C5B">
        <w:rPr>
          <w:rFonts w:ascii="Times New Roman" w:hAnsi="Times New Roman" w:cs="Times New Roman"/>
        </w:rPr>
        <w:t xml:space="preserve">10,00 EUR, što obuhvaća konto 64132 – kamate na </w:t>
      </w:r>
    </w:p>
    <w:p w14:paraId="1075AEAD" w14:textId="000BFA86" w:rsidR="007E379F" w:rsidRPr="00F10216" w:rsidRDefault="004B0C5B" w:rsidP="007E379F">
      <w:pPr>
        <w:pStyle w:val="Tijeloteksta"/>
        <w:spacing w:before="29" w:line="259" w:lineRule="auto"/>
        <w:ind w:left="221" w:righ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depozite po viđenju</w:t>
      </w:r>
    </w:p>
    <w:p w14:paraId="0DBAECE1" w14:textId="008FD9F8" w:rsidR="007E379F" w:rsidRPr="002D3A6E" w:rsidRDefault="00614764" w:rsidP="00614764">
      <w:pPr>
        <w:tabs>
          <w:tab w:val="left" w:pos="544"/>
        </w:tabs>
        <w:spacing w:before="5" w:line="259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 </w:t>
      </w:r>
      <w:r w:rsidR="007E379F" w:rsidRPr="002D3A6E">
        <w:rPr>
          <w:rFonts w:ascii="Times New Roman" w:hAnsi="Times New Roman" w:cs="Times New Roman"/>
          <w:sz w:val="24"/>
          <w:szCs w:val="24"/>
        </w:rPr>
        <w:t>–</w:t>
      </w:r>
      <w:r w:rsidR="007E379F" w:rsidRPr="002D3A6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Prihodi</w:t>
      </w:r>
      <w:r w:rsidR="007E379F" w:rsidRPr="002D3A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od</w:t>
      </w:r>
      <w:r w:rsidR="007E379F" w:rsidRPr="002D3A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upravnih</w:t>
      </w:r>
      <w:r w:rsidR="007E379F" w:rsidRPr="002D3A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i</w:t>
      </w:r>
      <w:r w:rsidR="007E379F" w:rsidRPr="002D3A6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administrativnih</w:t>
      </w:r>
      <w:r w:rsidR="007E379F" w:rsidRPr="002D3A6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pristojbi,</w:t>
      </w:r>
      <w:r w:rsidR="007E379F" w:rsidRPr="002D3A6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pristojbi</w:t>
      </w:r>
      <w:r w:rsidR="007E379F" w:rsidRPr="002D3A6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po</w:t>
      </w:r>
      <w:r w:rsidR="007E379F" w:rsidRPr="002D3A6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posebnim</w:t>
      </w:r>
      <w:r w:rsidR="007E379F" w:rsidRPr="002D3A6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propisima</w:t>
      </w:r>
      <w:r w:rsidR="007E379F" w:rsidRPr="002D3A6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7E379F" w:rsidRPr="002D3A6E">
        <w:rPr>
          <w:rFonts w:ascii="Times New Roman" w:hAnsi="Times New Roman" w:cs="Times New Roman"/>
          <w:sz w:val="24"/>
          <w:szCs w:val="24"/>
        </w:rPr>
        <w:t>i</w:t>
      </w:r>
      <w:r w:rsidR="007E379F" w:rsidRPr="002D3A6E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</w:p>
    <w:p w14:paraId="039C8CCB" w14:textId="3B2CE793" w:rsidR="00614764" w:rsidRDefault="007E379F" w:rsidP="004B0C5B">
      <w:pPr>
        <w:tabs>
          <w:tab w:val="left" w:pos="544"/>
        </w:tabs>
        <w:spacing w:before="5" w:line="259" w:lineRule="auto"/>
        <w:ind w:left="221" w:right="227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 xml:space="preserve">     naknada u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iznosu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od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1</w:t>
      </w:r>
      <w:r w:rsidR="004B0C5B">
        <w:rPr>
          <w:rFonts w:ascii="Times New Roman" w:hAnsi="Times New Roman" w:cs="Times New Roman"/>
          <w:sz w:val="24"/>
          <w:szCs w:val="24"/>
        </w:rPr>
        <w:t xml:space="preserve">21.500,00 EUR, koje se odnose na konto 65264 </w:t>
      </w:r>
      <w:r w:rsidR="00614764"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77224356" w14:textId="4C643F24" w:rsidR="00614764" w:rsidRDefault="00614764" w:rsidP="004B0C5B">
      <w:pPr>
        <w:tabs>
          <w:tab w:val="left" w:pos="544"/>
        </w:tabs>
        <w:spacing w:before="5" w:line="259" w:lineRule="auto"/>
        <w:ind w:left="221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0C5B" w:rsidRPr="004B0C5B">
        <w:rPr>
          <w:rFonts w:ascii="Times New Roman" w:hAnsi="Times New Roman" w:cs="Times New Roman"/>
          <w:sz w:val="24"/>
          <w:szCs w:val="24"/>
        </w:rPr>
        <w:t xml:space="preserve">Sufinanciranje cijene usluge, participacije i slično </w:t>
      </w:r>
      <w:r w:rsidR="004B0C5B">
        <w:rPr>
          <w:rFonts w:ascii="Times New Roman" w:hAnsi="Times New Roman" w:cs="Times New Roman"/>
          <w:sz w:val="24"/>
          <w:szCs w:val="24"/>
        </w:rPr>
        <w:t>–</w:t>
      </w:r>
      <w:r w:rsidR="004B0C5B" w:rsidRPr="004B0C5B">
        <w:rPr>
          <w:rFonts w:ascii="Times New Roman" w:hAnsi="Times New Roman" w:cs="Times New Roman"/>
          <w:sz w:val="24"/>
          <w:szCs w:val="24"/>
        </w:rPr>
        <w:t xml:space="preserve"> </w:t>
      </w:r>
      <w:r w:rsidR="004B0C5B">
        <w:rPr>
          <w:rFonts w:ascii="Times New Roman" w:hAnsi="Times New Roman" w:cs="Times New Roman"/>
          <w:sz w:val="24"/>
          <w:szCs w:val="24"/>
        </w:rPr>
        <w:t xml:space="preserve">participacija roditelja </w:t>
      </w:r>
      <w:r>
        <w:rPr>
          <w:rFonts w:ascii="Times New Roman" w:hAnsi="Times New Roman" w:cs="Times New Roman"/>
          <w:sz w:val="24"/>
          <w:szCs w:val="24"/>
        </w:rPr>
        <w:t xml:space="preserve">u ekonomskoj  </w:t>
      </w:r>
    </w:p>
    <w:p w14:paraId="1C72A08E" w14:textId="47ED359E" w:rsidR="004B0C5B" w:rsidRPr="004B0C5B" w:rsidRDefault="00614764" w:rsidP="004B0C5B">
      <w:pPr>
        <w:tabs>
          <w:tab w:val="left" w:pos="544"/>
        </w:tabs>
        <w:spacing w:before="5" w:line="259" w:lineRule="auto"/>
        <w:ind w:left="221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cijeni Dječjeg vrtića Vinica</w:t>
      </w:r>
    </w:p>
    <w:p w14:paraId="3AE11F7D" w14:textId="77777777" w:rsidR="00A87F38" w:rsidRPr="00A87F38" w:rsidRDefault="00614764" w:rsidP="00614764">
      <w:pPr>
        <w:tabs>
          <w:tab w:val="left" w:pos="520"/>
        </w:tabs>
        <w:spacing w:before="29" w:line="259" w:lineRule="auto"/>
        <w:ind w:right="223"/>
        <w:rPr>
          <w:rFonts w:ascii="Times New Roman" w:hAnsi="Times New Roman" w:cs="Times New Roman"/>
          <w:sz w:val="24"/>
          <w:szCs w:val="24"/>
        </w:rPr>
      </w:pPr>
      <w:r w:rsidRPr="00A87F38">
        <w:rPr>
          <w:rFonts w:ascii="Times New Roman" w:hAnsi="Times New Roman" w:cs="Times New Roman"/>
          <w:sz w:val="24"/>
          <w:szCs w:val="24"/>
        </w:rPr>
        <w:t xml:space="preserve">67 </w:t>
      </w:r>
      <w:r w:rsidR="007E379F" w:rsidRPr="00A87F38">
        <w:rPr>
          <w:rFonts w:ascii="Times New Roman" w:hAnsi="Times New Roman" w:cs="Times New Roman"/>
          <w:sz w:val="24"/>
          <w:szCs w:val="24"/>
        </w:rPr>
        <w:t>– Prihodi iz nadležnog proračuna i od HZZO-a temeljem ugovornih obveza u iznosu od</w:t>
      </w:r>
      <w:r w:rsidR="007E379F" w:rsidRPr="00A87F3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4B0C5B" w:rsidRPr="00A87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6CC41" w14:textId="77777777" w:rsidR="00A87F38" w:rsidRDefault="00A87F38" w:rsidP="00A87F38">
      <w:pPr>
        <w:tabs>
          <w:tab w:val="left" w:pos="515"/>
        </w:tabs>
        <w:spacing w:before="29" w:line="259" w:lineRule="auto"/>
        <w:ind w:right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B0C5B" w:rsidRPr="00614764">
        <w:rPr>
          <w:rFonts w:ascii="Times New Roman" w:hAnsi="Times New Roman" w:cs="Times New Roman"/>
          <w:sz w:val="24"/>
          <w:szCs w:val="24"/>
        </w:rPr>
        <w:t xml:space="preserve">102.000,00 EUR, a koje se odnose na konto 671111 - Prihodi iz nadležnog proračuna za </w:t>
      </w:r>
    </w:p>
    <w:p w14:paraId="365430CD" w14:textId="77777777" w:rsidR="00A87F38" w:rsidRDefault="00A87F38" w:rsidP="00A87F38">
      <w:pPr>
        <w:tabs>
          <w:tab w:val="left" w:pos="515"/>
        </w:tabs>
        <w:spacing w:before="29" w:line="259" w:lineRule="auto"/>
        <w:ind w:right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B0C5B" w:rsidRPr="00614764">
        <w:rPr>
          <w:rFonts w:ascii="Times New Roman" w:hAnsi="Times New Roman" w:cs="Times New Roman"/>
          <w:sz w:val="24"/>
          <w:szCs w:val="24"/>
        </w:rPr>
        <w:t xml:space="preserve">financiranje rashoda poslovanja - 100.000,00 EUR, te </w:t>
      </w:r>
      <w:r w:rsidR="004B0C5B" w:rsidRPr="004B0C5B">
        <w:rPr>
          <w:rFonts w:ascii="Times New Roman" w:hAnsi="Times New Roman" w:cs="Times New Roman"/>
          <w:sz w:val="24"/>
          <w:szCs w:val="24"/>
        </w:rPr>
        <w:tab/>
      </w:r>
      <w:r w:rsidR="007E379F" w:rsidRPr="00F10216">
        <w:rPr>
          <w:rFonts w:ascii="Times New Roman" w:hAnsi="Times New Roman" w:cs="Times New Roman"/>
          <w:sz w:val="24"/>
          <w:szCs w:val="24"/>
        </w:rPr>
        <w:t>–</w:t>
      </w:r>
      <w:r w:rsidR="007E379F"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379F" w:rsidRPr="00F10216">
        <w:rPr>
          <w:rFonts w:ascii="Times New Roman" w:hAnsi="Times New Roman" w:cs="Times New Roman"/>
          <w:sz w:val="24"/>
          <w:szCs w:val="24"/>
        </w:rPr>
        <w:t>Kazne, upravne</w:t>
      </w:r>
      <w:r w:rsidR="007E379F"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379F" w:rsidRPr="00F10216">
        <w:rPr>
          <w:rFonts w:ascii="Times New Roman" w:hAnsi="Times New Roman" w:cs="Times New Roman"/>
          <w:sz w:val="24"/>
          <w:szCs w:val="24"/>
        </w:rPr>
        <w:t>mjere</w:t>
      </w:r>
      <w:r w:rsidR="007E379F" w:rsidRPr="00F102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379F" w:rsidRPr="00F10216">
        <w:rPr>
          <w:rFonts w:ascii="Times New Roman" w:hAnsi="Times New Roman" w:cs="Times New Roman"/>
          <w:sz w:val="24"/>
          <w:szCs w:val="24"/>
        </w:rPr>
        <w:t>i</w:t>
      </w:r>
      <w:r w:rsidR="007E379F"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E379F" w:rsidRPr="00F10216">
        <w:rPr>
          <w:rFonts w:ascii="Times New Roman" w:hAnsi="Times New Roman" w:cs="Times New Roman"/>
          <w:sz w:val="24"/>
          <w:szCs w:val="24"/>
        </w:rPr>
        <w:t xml:space="preserve">ostali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85FFEAF" w14:textId="79826A07" w:rsidR="007E379F" w:rsidRPr="00F10216" w:rsidRDefault="00A87F38" w:rsidP="00A87F38">
      <w:pPr>
        <w:tabs>
          <w:tab w:val="left" w:pos="515"/>
        </w:tabs>
        <w:spacing w:before="29" w:line="259" w:lineRule="auto"/>
        <w:ind w:right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379F" w:rsidRPr="00F10216">
        <w:rPr>
          <w:rFonts w:ascii="Times New Roman" w:hAnsi="Times New Roman" w:cs="Times New Roman"/>
          <w:sz w:val="24"/>
          <w:szCs w:val="24"/>
        </w:rPr>
        <w:t>prihodi –</w:t>
      </w:r>
      <w:r w:rsidR="007E379F"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2.000,00 EUR.</w:t>
      </w:r>
    </w:p>
    <w:p w14:paraId="05BA54D9" w14:textId="77777777" w:rsidR="007E379F" w:rsidRPr="00F10216" w:rsidRDefault="007E379F" w:rsidP="007E379F">
      <w:pPr>
        <w:pStyle w:val="Tijeloteksta"/>
        <w:spacing w:before="11"/>
        <w:jc w:val="both"/>
        <w:rPr>
          <w:rFonts w:ascii="Times New Roman" w:hAnsi="Times New Roman" w:cs="Times New Roman"/>
        </w:rPr>
      </w:pPr>
    </w:p>
    <w:p w14:paraId="09FA33AF" w14:textId="77777777" w:rsidR="007E379F" w:rsidRDefault="007E379F" w:rsidP="007E379F">
      <w:pPr>
        <w:pStyle w:val="Tijeloteksta"/>
        <w:spacing w:before="11"/>
        <w:jc w:val="both"/>
        <w:rPr>
          <w:rFonts w:ascii="Times New Roman" w:hAnsi="Times New Roman" w:cs="Times New Roman"/>
        </w:rPr>
      </w:pPr>
    </w:p>
    <w:p w14:paraId="488B1FF7" w14:textId="77777777" w:rsidR="00A87F38" w:rsidRPr="00F10216" w:rsidRDefault="00A87F38" w:rsidP="007E379F">
      <w:pPr>
        <w:pStyle w:val="Tijeloteksta"/>
        <w:spacing w:before="11"/>
        <w:jc w:val="both"/>
        <w:rPr>
          <w:rFonts w:ascii="Times New Roman" w:hAnsi="Times New Roman" w:cs="Times New Roman"/>
        </w:rPr>
      </w:pPr>
    </w:p>
    <w:p w14:paraId="7438A2D7" w14:textId="6F879748" w:rsidR="007E379F" w:rsidRPr="00A87F38" w:rsidRDefault="007E379F" w:rsidP="007E379F">
      <w:pPr>
        <w:pStyle w:val="Tijeloteksta"/>
        <w:jc w:val="both"/>
        <w:rPr>
          <w:rFonts w:ascii="Times New Roman" w:hAnsi="Times New Roman" w:cs="Times New Roman"/>
        </w:rPr>
      </w:pPr>
      <w:r w:rsidRPr="00A87F38">
        <w:rPr>
          <w:rFonts w:ascii="Times New Roman" w:hAnsi="Times New Roman" w:cs="Times New Roman"/>
        </w:rPr>
        <w:t>U</w:t>
      </w:r>
      <w:r w:rsidRPr="00A87F38">
        <w:rPr>
          <w:rFonts w:ascii="Times New Roman" w:hAnsi="Times New Roman" w:cs="Times New Roman"/>
          <w:spacing w:val="-5"/>
        </w:rPr>
        <w:t xml:space="preserve"> </w:t>
      </w:r>
      <w:r w:rsidRPr="00A87F38">
        <w:rPr>
          <w:rFonts w:ascii="Times New Roman" w:hAnsi="Times New Roman" w:cs="Times New Roman"/>
        </w:rPr>
        <w:t>2024.</w:t>
      </w:r>
      <w:r w:rsidRPr="00A87F38">
        <w:rPr>
          <w:rFonts w:ascii="Times New Roman" w:hAnsi="Times New Roman" w:cs="Times New Roman"/>
          <w:spacing w:val="-2"/>
        </w:rPr>
        <w:t xml:space="preserve"> </w:t>
      </w:r>
      <w:r w:rsidRPr="00A87F38">
        <w:rPr>
          <w:rFonts w:ascii="Times New Roman" w:hAnsi="Times New Roman" w:cs="Times New Roman"/>
        </w:rPr>
        <w:t>godini</w:t>
      </w:r>
      <w:r w:rsidRPr="00A87F38">
        <w:rPr>
          <w:rFonts w:ascii="Times New Roman" w:hAnsi="Times New Roman" w:cs="Times New Roman"/>
          <w:spacing w:val="-2"/>
        </w:rPr>
        <w:t xml:space="preserve"> </w:t>
      </w:r>
      <w:r w:rsidRPr="00A87F38">
        <w:rPr>
          <w:rFonts w:ascii="Times New Roman" w:hAnsi="Times New Roman" w:cs="Times New Roman"/>
        </w:rPr>
        <w:t>planiraju se</w:t>
      </w:r>
      <w:r w:rsidRPr="00A87F38">
        <w:rPr>
          <w:rFonts w:ascii="Times New Roman" w:hAnsi="Times New Roman" w:cs="Times New Roman"/>
          <w:spacing w:val="-3"/>
        </w:rPr>
        <w:t xml:space="preserve"> </w:t>
      </w:r>
      <w:r w:rsidR="00A87F38" w:rsidRPr="00A87F38">
        <w:rPr>
          <w:rFonts w:ascii="Times New Roman" w:hAnsi="Times New Roman" w:cs="Times New Roman"/>
          <w:spacing w:val="-3"/>
        </w:rPr>
        <w:t xml:space="preserve">slijedeći </w:t>
      </w:r>
      <w:r w:rsidRPr="00A87F38">
        <w:rPr>
          <w:rFonts w:ascii="Times New Roman" w:hAnsi="Times New Roman" w:cs="Times New Roman"/>
        </w:rPr>
        <w:t>rashodi:</w:t>
      </w:r>
    </w:p>
    <w:p w14:paraId="4AB5C05F" w14:textId="1B972D61" w:rsidR="00A87F38" w:rsidRDefault="007E379F" w:rsidP="007E379F">
      <w:pPr>
        <w:pStyle w:val="Tijeloteksta"/>
        <w:spacing w:before="28" w:line="259" w:lineRule="auto"/>
        <w:ind w:left="221" w:right="3599"/>
        <w:jc w:val="both"/>
        <w:rPr>
          <w:rFonts w:ascii="Times New Roman" w:hAnsi="Times New Roman" w:cs="Times New Roman"/>
          <w:spacing w:val="1"/>
        </w:rPr>
      </w:pPr>
      <w:r w:rsidRPr="00F10216">
        <w:rPr>
          <w:rFonts w:ascii="Times New Roman" w:hAnsi="Times New Roman" w:cs="Times New Roman"/>
        </w:rPr>
        <w:t xml:space="preserve">31 – Rashodi za zaposlene u iznosu od </w:t>
      </w:r>
      <w:r w:rsidR="00A87F38">
        <w:rPr>
          <w:rFonts w:ascii="Times New Roman" w:hAnsi="Times New Roman" w:cs="Times New Roman"/>
        </w:rPr>
        <w:t>262.136,00 EUR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 xml:space="preserve">32 – Materijalni rashodi u iznosu od </w:t>
      </w:r>
      <w:r w:rsidR="00A87F38">
        <w:rPr>
          <w:rFonts w:ascii="Times New Roman" w:hAnsi="Times New Roman" w:cs="Times New Roman"/>
        </w:rPr>
        <w:t>63.514,00 EUR</w:t>
      </w:r>
      <w:r w:rsidRPr="00F10216">
        <w:rPr>
          <w:rFonts w:ascii="Times New Roman" w:hAnsi="Times New Roman" w:cs="Times New Roman"/>
          <w:spacing w:val="1"/>
        </w:rPr>
        <w:t xml:space="preserve"> </w:t>
      </w:r>
    </w:p>
    <w:p w14:paraId="3BCC1A2D" w14:textId="2EF4023B" w:rsidR="007E379F" w:rsidRPr="00F10216" w:rsidRDefault="007E379F" w:rsidP="007E379F">
      <w:pPr>
        <w:pStyle w:val="Tijeloteksta"/>
        <w:spacing w:before="28" w:line="259" w:lineRule="auto"/>
        <w:ind w:left="221" w:right="3599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34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–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Financijski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rashodi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u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iznosu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od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="00A87F38">
        <w:rPr>
          <w:rFonts w:ascii="Times New Roman" w:hAnsi="Times New Roman" w:cs="Times New Roman"/>
        </w:rPr>
        <w:t>730,00 EUR</w:t>
      </w:r>
    </w:p>
    <w:p w14:paraId="6165AE6B" w14:textId="77777777" w:rsidR="007E379F" w:rsidRPr="00F10216" w:rsidRDefault="007E379F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34D22568" w14:textId="217A843B" w:rsidR="00A46F2D" w:rsidRDefault="00CC29BE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  <w:r w:rsidRPr="00D23878">
        <w:rPr>
          <w:rFonts w:ascii="Times New Roman" w:hAnsi="Times New Roman" w:cs="Times New Roman"/>
          <w:b/>
          <w:bCs/>
        </w:rPr>
        <w:t>U skupini 31</w:t>
      </w:r>
      <w:r>
        <w:rPr>
          <w:rFonts w:ascii="Times New Roman" w:hAnsi="Times New Roman" w:cs="Times New Roman"/>
        </w:rPr>
        <w:t xml:space="preserve"> </w:t>
      </w:r>
      <w:r w:rsidRPr="00CC29BE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Rashodi za zaposlene u 2024. vidljivo je povećanje uspoređujući prethodne godine iz razloga što se planiraju povećati plaće djelatnika DV Vinica, pa tako za 2024. na kontu 3111 </w:t>
      </w:r>
      <w:r w:rsidR="00A3084B">
        <w:rPr>
          <w:rFonts w:ascii="Times New Roman" w:hAnsi="Times New Roman" w:cs="Times New Roman"/>
        </w:rPr>
        <w:t xml:space="preserve">plan je </w:t>
      </w:r>
      <w:r>
        <w:rPr>
          <w:rFonts w:ascii="Times New Roman" w:hAnsi="Times New Roman" w:cs="Times New Roman"/>
        </w:rPr>
        <w:t xml:space="preserve">215.532,00 EUR. Ostali nenavedeni rashodi djelatnika </w:t>
      </w:r>
      <w:r w:rsidR="00A3084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akođer su u toj skupini i </w:t>
      </w:r>
      <w:r w:rsidR="00A3084B">
        <w:rPr>
          <w:rFonts w:ascii="Times New Roman" w:hAnsi="Times New Roman" w:cs="Times New Roman"/>
        </w:rPr>
        <w:t>ostali rashodi za zaposlene 11.000,00 EUR te doprinosi na plaće u iznosu od 35.604,00 EUR.</w:t>
      </w:r>
    </w:p>
    <w:p w14:paraId="3C3CDA58" w14:textId="1BA9DAF8" w:rsidR="00A3084B" w:rsidRPr="00F10216" w:rsidRDefault="00A3084B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  <w:r w:rsidRPr="00D23878">
        <w:rPr>
          <w:rFonts w:ascii="Times New Roman" w:hAnsi="Times New Roman" w:cs="Times New Roman"/>
          <w:b/>
          <w:bCs/>
        </w:rPr>
        <w:t>U skupini 32</w:t>
      </w:r>
      <w:r>
        <w:rPr>
          <w:rFonts w:ascii="Times New Roman" w:hAnsi="Times New Roman" w:cs="Times New Roman"/>
        </w:rPr>
        <w:t xml:space="preserve"> </w:t>
      </w:r>
      <w:r w:rsidRPr="00A3084B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Materijalni rashodi u planiranom iznosu od 63.514,00 EUR., a koji se odnose na naknade troškova zaposlenima 321 u iznosu od 12.500,00 EUR, </w:t>
      </w:r>
      <w:r w:rsidR="00D23878">
        <w:rPr>
          <w:rFonts w:ascii="Times New Roman" w:hAnsi="Times New Roman" w:cs="Times New Roman"/>
        </w:rPr>
        <w:t>u vidu službenih putovanja, naknade za prijevoz s posla i na posao, te stručno usavršavanje zaposlenika; 322 u iznosu od 36.200,00 EUR odnosi se na rashode za materijal i energiju u vidu rashoda za uredski materijal i likovne radionice djece, materijal i sredstva za čišćenje i održavanje, pomoćni i sanitetski materijal, namirnice, energija te materijal za tekuće i investicijsko održavanje, sitni inventar, usluge telefona pošte te interneta, te  ostali nespomenuti rashodi poslovanja kao što su manifestacije koje se provode u sklopu djelovanja DV Vinica – „</w:t>
      </w:r>
      <w:proofErr w:type="spellStart"/>
      <w:r w:rsidR="00D23878">
        <w:rPr>
          <w:rFonts w:ascii="Times New Roman" w:hAnsi="Times New Roman" w:cs="Times New Roman"/>
        </w:rPr>
        <w:t>Vinkajček</w:t>
      </w:r>
      <w:proofErr w:type="spellEnd"/>
      <w:r w:rsidR="00D23878">
        <w:rPr>
          <w:rFonts w:ascii="Times New Roman" w:hAnsi="Times New Roman" w:cs="Times New Roman"/>
        </w:rPr>
        <w:t xml:space="preserve"> 2024.“</w:t>
      </w:r>
    </w:p>
    <w:p w14:paraId="5179C482" w14:textId="4A23EEAB" w:rsidR="007E379F" w:rsidRDefault="00D23878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  <w:r w:rsidRPr="00D23878">
        <w:rPr>
          <w:rFonts w:ascii="Times New Roman" w:hAnsi="Times New Roman" w:cs="Times New Roman"/>
          <w:b/>
          <w:bCs/>
        </w:rPr>
        <w:t>U skupini 34</w:t>
      </w:r>
      <w:r>
        <w:rPr>
          <w:rFonts w:ascii="Times New Roman" w:hAnsi="Times New Roman" w:cs="Times New Roman"/>
        </w:rPr>
        <w:t xml:space="preserve"> </w:t>
      </w:r>
      <w:r w:rsidRPr="00D2387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Financijski rashodi u planiranom iznosu od 730,00 EUR, a koje se odnose na usluge banaka za vođenje platnog prometa te negativne tečajne razlike i zatezne kamate.</w:t>
      </w:r>
    </w:p>
    <w:p w14:paraId="7CA8E690" w14:textId="77777777" w:rsidR="00D23878" w:rsidRDefault="00D23878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43A02475" w14:textId="77777777" w:rsidR="00D23878" w:rsidRPr="00F10216" w:rsidRDefault="00D23878" w:rsidP="007E379F">
      <w:pPr>
        <w:pStyle w:val="Tijeloteksta"/>
        <w:spacing w:before="6"/>
        <w:jc w:val="both"/>
        <w:rPr>
          <w:rFonts w:ascii="Times New Roman" w:hAnsi="Times New Roman" w:cs="Times New Roman"/>
        </w:rPr>
      </w:pPr>
    </w:p>
    <w:p w14:paraId="6F0DF5DC" w14:textId="77777777" w:rsidR="000D59AA" w:rsidRDefault="007E379F" w:rsidP="00A46F2D">
      <w:pPr>
        <w:pStyle w:val="Tijeloteksta"/>
        <w:spacing w:before="6"/>
        <w:jc w:val="center"/>
        <w:rPr>
          <w:rFonts w:ascii="Times New Roman" w:hAnsi="Times New Roman" w:cs="Times New Roman"/>
          <w:b/>
          <w:bCs/>
          <w:i/>
          <w:iCs/>
        </w:rPr>
      </w:pPr>
      <w:r w:rsidRPr="00D23878">
        <w:rPr>
          <w:rFonts w:ascii="Times New Roman" w:hAnsi="Times New Roman" w:cs="Times New Roman"/>
          <w:b/>
          <w:bCs/>
          <w:i/>
          <w:iCs/>
        </w:rPr>
        <w:t>OBRAZLOŽENJE</w:t>
      </w:r>
    </w:p>
    <w:p w14:paraId="189AEB1E" w14:textId="5FDA9013" w:rsidR="00A46F2D" w:rsidRPr="00D23878" w:rsidRDefault="007E379F" w:rsidP="00A46F2D">
      <w:pPr>
        <w:pStyle w:val="Tijeloteksta"/>
        <w:spacing w:before="6"/>
        <w:jc w:val="center"/>
        <w:rPr>
          <w:rFonts w:ascii="Times New Roman" w:hAnsi="Times New Roman" w:cs="Times New Roman"/>
          <w:b/>
          <w:bCs/>
          <w:i/>
          <w:iCs/>
        </w:rPr>
      </w:pPr>
      <w:r w:rsidRPr="00D23878">
        <w:rPr>
          <w:rFonts w:ascii="Times New Roman" w:hAnsi="Times New Roman" w:cs="Times New Roman"/>
          <w:b/>
          <w:bCs/>
          <w:i/>
          <w:iCs/>
          <w:spacing w:val="-1"/>
        </w:rPr>
        <w:t xml:space="preserve"> </w:t>
      </w:r>
      <w:r w:rsidRPr="00D23878">
        <w:rPr>
          <w:rFonts w:ascii="Times New Roman" w:hAnsi="Times New Roman" w:cs="Times New Roman"/>
          <w:b/>
          <w:bCs/>
          <w:i/>
          <w:iCs/>
        </w:rPr>
        <w:t>–</w:t>
      </w:r>
      <w:r w:rsidRPr="00D23878">
        <w:rPr>
          <w:rFonts w:ascii="Times New Roman" w:hAnsi="Times New Roman" w:cs="Times New Roman"/>
          <w:b/>
          <w:bCs/>
          <w:i/>
          <w:iCs/>
          <w:spacing w:val="-3"/>
        </w:rPr>
        <w:t xml:space="preserve"> </w:t>
      </w:r>
      <w:r w:rsidR="000D59AA">
        <w:rPr>
          <w:rFonts w:ascii="Times New Roman" w:hAnsi="Times New Roman" w:cs="Times New Roman"/>
          <w:b/>
          <w:bCs/>
          <w:i/>
          <w:iCs/>
          <w:spacing w:val="-3"/>
        </w:rPr>
        <w:t xml:space="preserve">Posebni dio </w:t>
      </w:r>
    </w:p>
    <w:p w14:paraId="0526F332" w14:textId="77777777" w:rsidR="00A46F2D" w:rsidRPr="00F10216" w:rsidRDefault="00A46F2D" w:rsidP="00A46F2D">
      <w:pPr>
        <w:pStyle w:val="Tijeloteksta"/>
        <w:spacing w:before="6"/>
        <w:jc w:val="both"/>
        <w:rPr>
          <w:rFonts w:ascii="Times New Roman" w:hAnsi="Times New Roman" w:cs="Times New Roman"/>
          <w:b/>
          <w:bCs/>
        </w:rPr>
      </w:pPr>
    </w:p>
    <w:p w14:paraId="559E0C45" w14:textId="545377C3" w:rsidR="00A46F2D" w:rsidRPr="00F10216" w:rsidRDefault="00A46F2D" w:rsidP="00A46F2D">
      <w:pPr>
        <w:pStyle w:val="Tijeloteksta"/>
        <w:spacing w:before="6"/>
        <w:jc w:val="both"/>
        <w:rPr>
          <w:rFonts w:ascii="Times New Roman" w:hAnsi="Times New Roman" w:cs="Times New Roman"/>
          <w:b/>
          <w:bCs/>
        </w:rPr>
      </w:pPr>
      <w:r w:rsidRPr="00F10216">
        <w:rPr>
          <w:rFonts w:ascii="Times New Roman" w:hAnsi="Times New Roman" w:cs="Times New Roman"/>
          <w:b/>
          <w:bCs/>
          <w:w w:val="105"/>
        </w:rPr>
        <w:t>DJELOKRUG</w:t>
      </w:r>
      <w:r w:rsidRPr="00F10216">
        <w:rPr>
          <w:rFonts w:ascii="Times New Roman" w:hAnsi="Times New Roman" w:cs="Times New Roman"/>
          <w:b/>
          <w:bCs/>
          <w:spacing w:val="-5"/>
          <w:w w:val="105"/>
        </w:rPr>
        <w:t xml:space="preserve"> </w:t>
      </w:r>
      <w:r w:rsidRPr="00F10216">
        <w:rPr>
          <w:rFonts w:ascii="Times New Roman" w:hAnsi="Times New Roman" w:cs="Times New Roman"/>
          <w:b/>
          <w:bCs/>
          <w:w w:val="105"/>
        </w:rPr>
        <w:t>RADA</w:t>
      </w:r>
      <w:r w:rsidRPr="00F10216">
        <w:rPr>
          <w:rFonts w:ascii="Times New Roman" w:hAnsi="Times New Roman" w:cs="Times New Roman"/>
          <w:b/>
          <w:bCs/>
          <w:spacing w:val="-6"/>
          <w:w w:val="105"/>
        </w:rPr>
        <w:t xml:space="preserve"> </w:t>
      </w:r>
      <w:r w:rsidRPr="00F10216">
        <w:rPr>
          <w:rFonts w:ascii="Times New Roman" w:hAnsi="Times New Roman" w:cs="Times New Roman"/>
          <w:b/>
          <w:bCs/>
          <w:w w:val="105"/>
        </w:rPr>
        <w:t>DJEČJEG</w:t>
      </w:r>
      <w:r w:rsidRPr="00F10216">
        <w:rPr>
          <w:rFonts w:ascii="Times New Roman" w:hAnsi="Times New Roman" w:cs="Times New Roman"/>
          <w:b/>
          <w:bCs/>
          <w:spacing w:val="-8"/>
          <w:w w:val="105"/>
        </w:rPr>
        <w:t xml:space="preserve"> </w:t>
      </w:r>
      <w:r w:rsidRPr="00F10216">
        <w:rPr>
          <w:rFonts w:ascii="Times New Roman" w:hAnsi="Times New Roman" w:cs="Times New Roman"/>
          <w:b/>
          <w:bCs/>
          <w:w w:val="105"/>
        </w:rPr>
        <w:t>VRTIĆA</w:t>
      </w:r>
      <w:r w:rsidRPr="00F10216">
        <w:rPr>
          <w:rFonts w:ascii="Times New Roman" w:hAnsi="Times New Roman" w:cs="Times New Roman"/>
          <w:b/>
          <w:bCs/>
          <w:spacing w:val="-2"/>
          <w:w w:val="105"/>
        </w:rPr>
        <w:t xml:space="preserve"> </w:t>
      </w:r>
      <w:r w:rsidR="00D23878">
        <w:rPr>
          <w:rFonts w:ascii="Times New Roman" w:hAnsi="Times New Roman" w:cs="Times New Roman"/>
          <w:b/>
          <w:bCs/>
          <w:w w:val="105"/>
        </w:rPr>
        <w:t>VINICA</w:t>
      </w:r>
    </w:p>
    <w:p w14:paraId="2B49A5EF" w14:textId="03E8FEF5" w:rsidR="00A46F2D" w:rsidRPr="00F10216" w:rsidRDefault="00A46F2D" w:rsidP="00A46F2D">
      <w:pPr>
        <w:pStyle w:val="Tijeloteksta"/>
        <w:spacing w:before="19" w:line="259" w:lineRule="auto"/>
        <w:ind w:right="110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Dječji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vrtić</w:t>
      </w:r>
      <w:r w:rsidRPr="00F10216">
        <w:rPr>
          <w:rFonts w:ascii="Times New Roman" w:hAnsi="Times New Roman" w:cs="Times New Roman"/>
          <w:spacing w:val="-7"/>
        </w:rPr>
        <w:t xml:space="preserve"> </w:t>
      </w:r>
      <w:r w:rsidR="00D23878">
        <w:rPr>
          <w:rFonts w:ascii="Times New Roman" w:hAnsi="Times New Roman" w:cs="Times New Roman"/>
        </w:rPr>
        <w:t>Vinica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svojim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programom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realizira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zadatke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s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ciljem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stalnog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podizanja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kvalitete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rada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na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poticanju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razvoja,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odgoja,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obrazovanja,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njege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zdravstvene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zaštite,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prehrane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i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socijalne skrbi djece u dobi od navršenih 6. mjeseci do polaska u školu. Cjelokupni rad se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odvija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usklađen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</w:rPr>
        <w:t>s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razvojnim</w:t>
      </w:r>
      <w:r w:rsidRPr="00F10216">
        <w:rPr>
          <w:rFonts w:ascii="Times New Roman" w:hAnsi="Times New Roman" w:cs="Times New Roman"/>
          <w:spacing w:val="3"/>
        </w:rPr>
        <w:t xml:space="preserve"> </w:t>
      </w:r>
      <w:r w:rsidRPr="00F10216">
        <w:rPr>
          <w:rFonts w:ascii="Times New Roman" w:hAnsi="Times New Roman" w:cs="Times New Roman"/>
        </w:rPr>
        <w:t>mogućnostima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i potrebama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djece.</w:t>
      </w:r>
      <w:r w:rsidR="000D59AA">
        <w:rPr>
          <w:rFonts w:ascii="Times New Roman" w:hAnsi="Times New Roman" w:cs="Times New Roman"/>
        </w:rPr>
        <w:t xml:space="preserve"> Djeca se uključuju u uređenje okoliša, sadnju vrta, brigu o okolišu te se na taj način pripremaju za društveno odgovorno ponašanje u okruženju.</w:t>
      </w:r>
    </w:p>
    <w:p w14:paraId="436F86C2" w14:textId="77777777" w:rsidR="00A46F2D" w:rsidRPr="00F10216" w:rsidRDefault="00A46F2D" w:rsidP="00A46F2D">
      <w:pPr>
        <w:pStyle w:val="Tijeloteksta"/>
        <w:spacing w:before="11"/>
        <w:jc w:val="both"/>
        <w:rPr>
          <w:rFonts w:ascii="Times New Roman" w:hAnsi="Times New Roman" w:cs="Times New Roman"/>
        </w:rPr>
      </w:pPr>
    </w:p>
    <w:p w14:paraId="28919E83" w14:textId="6F3AE541" w:rsidR="00A46F2D" w:rsidRPr="00510241" w:rsidRDefault="00A46F2D" w:rsidP="00A46F2D">
      <w:pPr>
        <w:pStyle w:val="Naslov1"/>
        <w:ind w:left="0"/>
        <w:jc w:val="both"/>
        <w:rPr>
          <w:rFonts w:ascii="Times New Roman" w:hAnsi="Times New Roman" w:cs="Times New Roman"/>
        </w:rPr>
      </w:pPr>
      <w:bookmarkStart w:id="1" w:name="PROGRAM_DJEČJEG_VRTIĆA_ŠKRINJICA"/>
      <w:bookmarkEnd w:id="1"/>
      <w:r w:rsidRPr="00510241">
        <w:rPr>
          <w:rFonts w:ascii="Times New Roman" w:hAnsi="Times New Roman" w:cs="Times New Roman"/>
          <w:w w:val="105"/>
        </w:rPr>
        <w:t>PROGRAM</w:t>
      </w:r>
      <w:r w:rsidRPr="00510241">
        <w:rPr>
          <w:rFonts w:ascii="Times New Roman" w:hAnsi="Times New Roman" w:cs="Times New Roman"/>
          <w:spacing w:val="-7"/>
          <w:w w:val="105"/>
        </w:rPr>
        <w:t xml:space="preserve"> </w:t>
      </w:r>
      <w:r w:rsidRPr="00510241">
        <w:rPr>
          <w:rFonts w:ascii="Times New Roman" w:hAnsi="Times New Roman" w:cs="Times New Roman"/>
          <w:w w:val="105"/>
        </w:rPr>
        <w:t>DJEČJEG</w:t>
      </w:r>
      <w:r w:rsidRPr="00510241">
        <w:rPr>
          <w:rFonts w:ascii="Times New Roman" w:hAnsi="Times New Roman" w:cs="Times New Roman"/>
          <w:spacing w:val="-9"/>
          <w:w w:val="105"/>
        </w:rPr>
        <w:t xml:space="preserve"> </w:t>
      </w:r>
      <w:r w:rsidRPr="00510241">
        <w:rPr>
          <w:rFonts w:ascii="Times New Roman" w:hAnsi="Times New Roman" w:cs="Times New Roman"/>
          <w:w w:val="105"/>
        </w:rPr>
        <w:t>VRTIĆA</w:t>
      </w:r>
      <w:r w:rsidRPr="00510241">
        <w:rPr>
          <w:rFonts w:ascii="Times New Roman" w:hAnsi="Times New Roman" w:cs="Times New Roman"/>
          <w:spacing w:val="-7"/>
          <w:w w:val="105"/>
        </w:rPr>
        <w:t xml:space="preserve"> </w:t>
      </w:r>
      <w:r w:rsidR="000D59AA" w:rsidRPr="00510241">
        <w:rPr>
          <w:rFonts w:ascii="Times New Roman" w:hAnsi="Times New Roman" w:cs="Times New Roman"/>
          <w:w w:val="105"/>
        </w:rPr>
        <w:t>VINICA</w:t>
      </w:r>
    </w:p>
    <w:p w14:paraId="0B1BD8FC" w14:textId="7CC1D1F5" w:rsidR="00A46F2D" w:rsidRPr="00510241" w:rsidRDefault="00A46F2D" w:rsidP="00A46F2D">
      <w:pPr>
        <w:pStyle w:val="Tijeloteksta"/>
        <w:spacing w:line="244" w:lineRule="auto"/>
        <w:jc w:val="both"/>
        <w:rPr>
          <w:rFonts w:ascii="Times New Roman" w:hAnsi="Times New Roman" w:cs="Times New Roman"/>
        </w:rPr>
      </w:pPr>
      <w:r w:rsidRPr="00510241">
        <w:rPr>
          <w:rFonts w:ascii="Times New Roman" w:hAnsi="Times New Roman" w:cs="Times New Roman"/>
          <w:spacing w:val="-1"/>
        </w:rPr>
        <w:t>Program</w:t>
      </w:r>
      <w:r w:rsidRPr="00510241">
        <w:rPr>
          <w:rFonts w:ascii="Times New Roman" w:hAnsi="Times New Roman" w:cs="Times New Roman"/>
          <w:spacing w:val="-7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se</w:t>
      </w:r>
      <w:r w:rsidRPr="00510241">
        <w:rPr>
          <w:rFonts w:ascii="Times New Roman" w:hAnsi="Times New Roman" w:cs="Times New Roman"/>
          <w:spacing w:val="-6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realizira</w:t>
      </w:r>
      <w:r w:rsidRPr="00510241">
        <w:rPr>
          <w:rFonts w:ascii="Times New Roman" w:hAnsi="Times New Roman" w:cs="Times New Roman"/>
          <w:spacing w:val="-2"/>
        </w:rPr>
        <w:t xml:space="preserve"> </w:t>
      </w:r>
      <w:r w:rsidRPr="00510241">
        <w:rPr>
          <w:rFonts w:ascii="Times New Roman" w:hAnsi="Times New Roman" w:cs="Times New Roman"/>
        </w:rPr>
        <w:t>na</w:t>
      </w:r>
      <w:r w:rsidRPr="00510241">
        <w:rPr>
          <w:rFonts w:ascii="Times New Roman" w:hAnsi="Times New Roman" w:cs="Times New Roman"/>
          <w:spacing w:val="-7"/>
        </w:rPr>
        <w:t xml:space="preserve"> </w:t>
      </w:r>
      <w:r w:rsidRPr="00510241">
        <w:rPr>
          <w:rFonts w:ascii="Times New Roman" w:hAnsi="Times New Roman" w:cs="Times New Roman"/>
        </w:rPr>
        <w:t>temelju</w:t>
      </w:r>
      <w:r w:rsidRPr="00510241">
        <w:rPr>
          <w:rFonts w:ascii="Times New Roman" w:hAnsi="Times New Roman" w:cs="Times New Roman"/>
          <w:spacing w:val="-3"/>
        </w:rPr>
        <w:t xml:space="preserve"> </w:t>
      </w:r>
      <w:r w:rsidRPr="00510241">
        <w:rPr>
          <w:rFonts w:ascii="Times New Roman" w:hAnsi="Times New Roman" w:cs="Times New Roman"/>
        </w:rPr>
        <w:t>saznanja</w:t>
      </w:r>
      <w:r w:rsidRPr="00510241">
        <w:rPr>
          <w:rFonts w:ascii="Times New Roman" w:hAnsi="Times New Roman" w:cs="Times New Roman"/>
          <w:spacing w:val="-6"/>
        </w:rPr>
        <w:t xml:space="preserve"> </w:t>
      </w:r>
      <w:r w:rsidRPr="00510241">
        <w:rPr>
          <w:rFonts w:ascii="Times New Roman" w:hAnsi="Times New Roman" w:cs="Times New Roman"/>
        </w:rPr>
        <w:t>i</w:t>
      </w:r>
      <w:r w:rsidRPr="00510241">
        <w:rPr>
          <w:rFonts w:ascii="Times New Roman" w:hAnsi="Times New Roman" w:cs="Times New Roman"/>
          <w:spacing w:val="-4"/>
        </w:rPr>
        <w:t xml:space="preserve"> </w:t>
      </w:r>
      <w:r w:rsidRPr="00510241">
        <w:rPr>
          <w:rFonts w:ascii="Times New Roman" w:hAnsi="Times New Roman" w:cs="Times New Roman"/>
        </w:rPr>
        <w:t>u</w:t>
      </w:r>
      <w:r w:rsidRPr="00510241">
        <w:rPr>
          <w:rFonts w:ascii="Times New Roman" w:hAnsi="Times New Roman" w:cs="Times New Roman"/>
          <w:spacing w:val="-8"/>
        </w:rPr>
        <w:t xml:space="preserve"> </w:t>
      </w:r>
      <w:r w:rsidRPr="00510241">
        <w:rPr>
          <w:rFonts w:ascii="Times New Roman" w:hAnsi="Times New Roman" w:cs="Times New Roman"/>
        </w:rPr>
        <w:t>primjeni</w:t>
      </w:r>
      <w:r w:rsidRPr="00510241">
        <w:rPr>
          <w:rFonts w:ascii="Times New Roman" w:hAnsi="Times New Roman" w:cs="Times New Roman"/>
          <w:spacing w:val="-13"/>
        </w:rPr>
        <w:t xml:space="preserve"> </w:t>
      </w:r>
      <w:r w:rsidRPr="00510241">
        <w:rPr>
          <w:rFonts w:ascii="Times New Roman" w:hAnsi="Times New Roman" w:cs="Times New Roman"/>
        </w:rPr>
        <w:t>suvremenih</w:t>
      </w:r>
      <w:r w:rsidRPr="00510241">
        <w:rPr>
          <w:rFonts w:ascii="Times New Roman" w:hAnsi="Times New Roman" w:cs="Times New Roman"/>
          <w:spacing w:val="-7"/>
        </w:rPr>
        <w:t xml:space="preserve"> </w:t>
      </w:r>
      <w:r w:rsidRPr="00510241">
        <w:rPr>
          <w:rFonts w:ascii="Times New Roman" w:hAnsi="Times New Roman" w:cs="Times New Roman"/>
        </w:rPr>
        <w:t>nastavnih</w:t>
      </w:r>
      <w:r w:rsidRPr="00510241">
        <w:rPr>
          <w:rFonts w:ascii="Times New Roman" w:hAnsi="Times New Roman" w:cs="Times New Roman"/>
          <w:spacing w:val="-3"/>
        </w:rPr>
        <w:t xml:space="preserve"> </w:t>
      </w:r>
      <w:r w:rsidRPr="00510241">
        <w:rPr>
          <w:rFonts w:ascii="Times New Roman" w:hAnsi="Times New Roman" w:cs="Times New Roman"/>
        </w:rPr>
        <w:t>dostignuća</w:t>
      </w:r>
      <w:r w:rsidRPr="00510241">
        <w:rPr>
          <w:rFonts w:ascii="Times New Roman" w:hAnsi="Times New Roman" w:cs="Times New Roman"/>
          <w:spacing w:val="-11"/>
        </w:rPr>
        <w:t xml:space="preserve"> </w:t>
      </w:r>
      <w:r w:rsidRPr="00510241">
        <w:rPr>
          <w:rFonts w:ascii="Times New Roman" w:hAnsi="Times New Roman" w:cs="Times New Roman"/>
        </w:rPr>
        <w:t>o</w:t>
      </w:r>
      <w:r w:rsidRPr="00510241">
        <w:rPr>
          <w:rFonts w:ascii="Times New Roman" w:hAnsi="Times New Roman" w:cs="Times New Roman"/>
          <w:spacing w:val="-52"/>
        </w:rPr>
        <w:t xml:space="preserve"> </w:t>
      </w:r>
      <w:r w:rsidRPr="00510241">
        <w:rPr>
          <w:rFonts w:ascii="Times New Roman" w:hAnsi="Times New Roman" w:cs="Times New Roman"/>
        </w:rPr>
        <w:t>ranom razvoju djece, metod</w:t>
      </w:r>
      <w:r w:rsidR="00B10918" w:rsidRPr="00510241">
        <w:rPr>
          <w:rFonts w:ascii="Times New Roman" w:hAnsi="Times New Roman" w:cs="Times New Roman"/>
        </w:rPr>
        <w:t xml:space="preserve">ama </w:t>
      </w:r>
      <w:r w:rsidRPr="00510241">
        <w:rPr>
          <w:rFonts w:ascii="Times New Roman" w:hAnsi="Times New Roman" w:cs="Times New Roman"/>
        </w:rPr>
        <w:t>rada s djecom i njihovim roditeljima. U cilju realizacije</w:t>
      </w:r>
      <w:r w:rsidRPr="00510241">
        <w:rPr>
          <w:rFonts w:ascii="Times New Roman" w:hAnsi="Times New Roman" w:cs="Times New Roman"/>
          <w:spacing w:val="1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planiranih</w:t>
      </w:r>
      <w:r w:rsidRPr="00510241">
        <w:rPr>
          <w:rFonts w:ascii="Times New Roman" w:hAnsi="Times New Roman" w:cs="Times New Roman"/>
          <w:spacing w:val="-4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zadataka</w:t>
      </w:r>
      <w:r w:rsidRPr="00510241">
        <w:rPr>
          <w:rFonts w:ascii="Times New Roman" w:hAnsi="Times New Roman" w:cs="Times New Roman"/>
          <w:spacing w:val="-3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svi</w:t>
      </w:r>
      <w:r w:rsidRPr="00510241">
        <w:rPr>
          <w:rFonts w:ascii="Times New Roman" w:hAnsi="Times New Roman" w:cs="Times New Roman"/>
          <w:spacing w:val="-4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zaposlenici,</w:t>
      </w:r>
      <w:r w:rsidRPr="00510241">
        <w:rPr>
          <w:rFonts w:ascii="Times New Roman" w:hAnsi="Times New Roman" w:cs="Times New Roman"/>
          <w:spacing w:val="-5"/>
        </w:rPr>
        <w:t xml:space="preserve"> </w:t>
      </w:r>
      <w:r w:rsidRPr="00510241">
        <w:rPr>
          <w:rFonts w:ascii="Times New Roman" w:hAnsi="Times New Roman" w:cs="Times New Roman"/>
          <w:spacing w:val="-1"/>
        </w:rPr>
        <w:t>osobito</w:t>
      </w:r>
      <w:r w:rsidRPr="00510241">
        <w:rPr>
          <w:rFonts w:ascii="Times New Roman" w:hAnsi="Times New Roman" w:cs="Times New Roman"/>
          <w:spacing w:val="-8"/>
        </w:rPr>
        <w:t xml:space="preserve"> </w:t>
      </w:r>
      <w:r w:rsidRPr="00510241">
        <w:rPr>
          <w:rFonts w:ascii="Times New Roman" w:hAnsi="Times New Roman" w:cs="Times New Roman"/>
        </w:rPr>
        <w:t>odgojitelji</w:t>
      </w:r>
      <w:r w:rsidRPr="00510241">
        <w:rPr>
          <w:rFonts w:ascii="Times New Roman" w:hAnsi="Times New Roman" w:cs="Times New Roman"/>
          <w:spacing w:val="-10"/>
        </w:rPr>
        <w:t xml:space="preserve"> </w:t>
      </w:r>
      <w:r w:rsidRPr="00510241">
        <w:rPr>
          <w:rFonts w:ascii="Times New Roman" w:hAnsi="Times New Roman" w:cs="Times New Roman"/>
        </w:rPr>
        <w:t>se</w:t>
      </w:r>
      <w:r w:rsidRPr="00510241">
        <w:rPr>
          <w:rFonts w:ascii="Times New Roman" w:hAnsi="Times New Roman" w:cs="Times New Roman"/>
          <w:spacing w:val="-6"/>
        </w:rPr>
        <w:t xml:space="preserve"> </w:t>
      </w:r>
      <w:r w:rsidRPr="00510241">
        <w:rPr>
          <w:rFonts w:ascii="Times New Roman" w:hAnsi="Times New Roman" w:cs="Times New Roman"/>
        </w:rPr>
        <w:t>stalno</w:t>
      </w:r>
      <w:r w:rsidRPr="00510241">
        <w:rPr>
          <w:rFonts w:ascii="Times New Roman" w:hAnsi="Times New Roman" w:cs="Times New Roman"/>
          <w:spacing w:val="-9"/>
        </w:rPr>
        <w:t xml:space="preserve"> </w:t>
      </w:r>
      <w:r w:rsidRPr="00510241">
        <w:rPr>
          <w:rFonts w:ascii="Times New Roman" w:hAnsi="Times New Roman" w:cs="Times New Roman"/>
        </w:rPr>
        <w:t>stručno</w:t>
      </w:r>
      <w:r w:rsidRPr="00510241">
        <w:rPr>
          <w:rFonts w:ascii="Times New Roman" w:hAnsi="Times New Roman" w:cs="Times New Roman"/>
          <w:spacing w:val="-13"/>
        </w:rPr>
        <w:t xml:space="preserve"> </w:t>
      </w:r>
      <w:r w:rsidRPr="00510241">
        <w:rPr>
          <w:rFonts w:ascii="Times New Roman" w:hAnsi="Times New Roman" w:cs="Times New Roman"/>
        </w:rPr>
        <w:t xml:space="preserve">usavršavaju. </w:t>
      </w:r>
    </w:p>
    <w:p w14:paraId="5F66B4BE" w14:textId="77777777" w:rsidR="00A46F2D" w:rsidRPr="00F10216" w:rsidRDefault="00A46F2D" w:rsidP="00A46F2D">
      <w:pPr>
        <w:pStyle w:val="Tijeloteksta"/>
        <w:spacing w:line="244" w:lineRule="auto"/>
        <w:jc w:val="both"/>
        <w:rPr>
          <w:rFonts w:ascii="Times New Roman" w:hAnsi="Times New Roman" w:cs="Times New Roman"/>
        </w:rPr>
      </w:pPr>
    </w:p>
    <w:p w14:paraId="757ADFDA" w14:textId="20247058" w:rsidR="00A46F2D" w:rsidRPr="00F10216" w:rsidRDefault="00A46F2D" w:rsidP="00A46F2D">
      <w:pPr>
        <w:pStyle w:val="Tijeloteksta"/>
        <w:spacing w:line="244" w:lineRule="auto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  <w:spacing w:val="-2"/>
        </w:rPr>
        <w:t xml:space="preserve">Ostvarivanje ciljeva postižemo i u suradnji s općinskim </w:t>
      </w:r>
      <w:r w:rsidRPr="00F10216">
        <w:rPr>
          <w:rFonts w:ascii="Times New Roman" w:hAnsi="Times New Roman" w:cs="Times New Roman"/>
          <w:spacing w:val="-1"/>
        </w:rPr>
        <w:t>načelnikom</w:t>
      </w:r>
      <w:r w:rsidR="008D29B0">
        <w:rPr>
          <w:rFonts w:ascii="Times New Roman" w:hAnsi="Times New Roman" w:cs="Times New Roman"/>
          <w:spacing w:val="-1"/>
        </w:rPr>
        <w:t>,</w:t>
      </w:r>
      <w:r w:rsidRPr="00F10216">
        <w:rPr>
          <w:rFonts w:ascii="Times New Roman" w:hAnsi="Times New Roman" w:cs="Times New Roman"/>
          <w:spacing w:val="-1"/>
        </w:rPr>
        <w:t xml:space="preserve"> ostalim</w:t>
      </w:r>
      <w:r w:rsidRPr="00F10216">
        <w:rPr>
          <w:rFonts w:ascii="Times New Roman" w:hAnsi="Times New Roman" w:cs="Times New Roman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zaposlenicima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te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Ministarstvom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znanosti</w:t>
      </w:r>
      <w:r w:rsidR="00B10918" w:rsidRPr="00F10216">
        <w:rPr>
          <w:rFonts w:ascii="Times New Roman" w:hAnsi="Times New Roman" w:cs="Times New Roman"/>
          <w:spacing w:val="-1"/>
        </w:rPr>
        <w:t xml:space="preserve"> i</w:t>
      </w:r>
      <w:r w:rsidRPr="00F10216">
        <w:rPr>
          <w:rFonts w:ascii="Times New Roman" w:hAnsi="Times New Roman" w:cs="Times New Roman"/>
          <w:spacing w:val="-12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obrazovanja</w:t>
      </w:r>
      <w:r w:rsidR="00B10918" w:rsidRPr="00F10216">
        <w:rPr>
          <w:rFonts w:ascii="Times New Roman" w:hAnsi="Times New Roman" w:cs="Times New Roman"/>
          <w:spacing w:val="-9"/>
        </w:rPr>
        <w:t xml:space="preserve"> </w:t>
      </w:r>
      <w:r w:rsidR="008D29B0">
        <w:rPr>
          <w:rFonts w:ascii="Times New Roman" w:hAnsi="Times New Roman" w:cs="Times New Roman"/>
          <w:spacing w:val="-9"/>
        </w:rPr>
        <w:t>i</w:t>
      </w:r>
      <w:r w:rsidRPr="00F10216">
        <w:rPr>
          <w:rFonts w:ascii="Times New Roman" w:hAnsi="Times New Roman" w:cs="Times New Roman"/>
          <w:spacing w:val="-3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drugim</w:t>
      </w:r>
      <w:r w:rsidRPr="00F10216">
        <w:rPr>
          <w:rFonts w:ascii="Times New Roman" w:hAnsi="Times New Roman" w:cs="Times New Roman"/>
          <w:spacing w:val="-10"/>
        </w:rPr>
        <w:t xml:space="preserve"> </w:t>
      </w:r>
      <w:r w:rsidRPr="00F10216">
        <w:rPr>
          <w:rFonts w:ascii="Times New Roman" w:hAnsi="Times New Roman" w:cs="Times New Roman"/>
          <w:spacing w:val="-1"/>
        </w:rPr>
        <w:t>institucijama.</w:t>
      </w:r>
    </w:p>
    <w:p w14:paraId="42780F72" w14:textId="77777777" w:rsidR="00A46F2D" w:rsidRPr="00F10216" w:rsidRDefault="00A46F2D" w:rsidP="00A46F2D">
      <w:pPr>
        <w:pStyle w:val="Tijeloteksta"/>
        <w:spacing w:before="1" w:line="244" w:lineRule="auto"/>
        <w:ind w:right="444"/>
        <w:jc w:val="both"/>
        <w:rPr>
          <w:rFonts w:ascii="Times New Roman" w:hAnsi="Times New Roman" w:cs="Times New Roman"/>
        </w:rPr>
      </w:pPr>
    </w:p>
    <w:p w14:paraId="6A97C5D5" w14:textId="77777777" w:rsidR="00510241" w:rsidRPr="00F10216" w:rsidRDefault="00510241" w:rsidP="00510241">
      <w:pPr>
        <w:pStyle w:val="Naslov1"/>
        <w:spacing w:before="180"/>
        <w:ind w:left="0" w:right="863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USKLAĐENJE CILJEVA, STRATEGIJE I PROGRAMA S DOKUMENTIMA DUGOROČNOG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RAZVOJA</w:t>
      </w:r>
    </w:p>
    <w:p w14:paraId="5B8D631B" w14:textId="77777777" w:rsidR="00510241" w:rsidRPr="00F10216" w:rsidRDefault="00510241" w:rsidP="00510241">
      <w:pPr>
        <w:pStyle w:val="Tijeloteksta"/>
        <w:spacing w:before="177" w:line="261" w:lineRule="auto"/>
        <w:ind w:right="224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Da bi uskladili ciljeve dugoročnog razvoja te da bi se uskladila strategija s dokumentima</w:t>
      </w:r>
      <w:r w:rsidRPr="00F10216">
        <w:rPr>
          <w:rFonts w:ascii="Times New Roman" w:hAnsi="Times New Roman" w:cs="Times New Roman"/>
          <w:spacing w:val="1"/>
        </w:rPr>
        <w:t xml:space="preserve"> </w:t>
      </w:r>
      <w:r w:rsidRPr="00F10216">
        <w:rPr>
          <w:rFonts w:ascii="Times New Roman" w:hAnsi="Times New Roman" w:cs="Times New Roman"/>
        </w:rPr>
        <w:t>dugoročnog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razvoja</w:t>
      </w:r>
      <w:r w:rsidRPr="00F10216">
        <w:rPr>
          <w:rFonts w:ascii="Times New Roman" w:hAnsi="Times New Roman" w:cs="Times New Roman"/>
          <w:spacing w:val="-10"/>
        </w:rPr>
        <w:t xml:space="preserve"> </w:t>
      </w:r>
      <w:r w:rsidRPr="00F10216">
        <w:rPr>
          <w:rFonts w:ascii="Times New Roman" w:hAnsi="Times New Roman" w:cs="Times New Roman"/>
        </w:rPr>
        <w:t>potrebno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je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kontinuirano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održavanje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kvalitete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materijalnog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okruženja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u</w:t>
      </w:r>
      <w:r w:rsidRPr="00F10216">
        <w:rPr>
          <w:rFonts w:ascii="Times New Roman" w:hAnsi="Times New Roman" w:cs="Times New Roman"/>
          <w:spacing w:val="-11"/>
        </w:rPr>
        <w:t xml:space="preserve"> </w:t>
      </w:r>
      <w:r w:rsidRPr="00F10216">
        <w:rPr>
          <w:rFonts w:ascii="Times New Roman" w:hAnsi="Times New Roman" w:cs="Times New Roman"/>
        </w:rPr>
        <w:t>odgojnim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grupama;</w:t>
      </w:r>
      <w:r w:rsidRPr="00F10216">
        <w:rPr>
          <w:rFonts w:ascii="Times New Roman" w:hAnsi="Times New Roman" w:cs="Times New Roman"/>
          <w:spacing w:val="-11"/>
        </w:rPr>
        <w:t xml:space="preserve"> </w:t>
      </w:r>
      <w:r w:rsidRPr="00F10216">
        <w:rPr>
          <w:rFonts w:ascii="Times New Roman" w:hAnsi="Times New Roman" w:cs="Times New Roman"/>
        </w:rPr>
        <w:t>kvaliteta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prehrane</w:t>
      </w:r>
      <w:r w:rsidRPr="00F10216">
        <w:rPr>
          <w:rFonts w:ascii="Times New Roman" w:hAnsi="Times New Roman" w:cs="Times New Roman"/>
          <w:spacing w:val="-4"/>
        </w:rPr>
        <w:t xml:space="preserve"> </w:t>
      </w:r>
      <w:r w:rsidRPr="00F10216">
        <w:rPr>
          <w:rFonts w:ascii="Times New Roman" w:hAnsi="Times New Roman" w:cs="Times New Roman"/>
        </w:rPr>
        <w:t>djece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te</w:t>
      </w:r>
      <w:r w:rsidRPr="00F10216">
        <w:rPr>
          <w:rFonts w:ascii="Times New Roman" w:hAnsi="Times New Roman" w:cs="Times New Roman"/>
          <w:spacing w:val="-2"/>
        </w:rPr>
        <w:t xml:space="preserve"> </w:t>
      </w:r>
      <w:r w:rsidRPr="00F10216">
        <w:rPr>
          <w:rFonts w:ascii="Times New Roman" w:hAnsi="Times New Roman" w:cs="Times New Roman"/>
        </w:rPr>
        <w:t>osiguravanje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funkcije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objekta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za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potrebe</w:t>
      </w:r>
      <w:r w:rsidRPr="00F10216">
        <w:rPr>
          <w:rFonts w:ascii="Times New Roman" w:hAnsi="Times New Roman" w:cs="Times New Roman"/>
          <w:spacing w:val="-52"/>
        </w:rPr>
        <w:t xml:space="preserve"> </w:t>
      </w:r>
      <w:r w:rsidRPr="00F10216">
        <w:rPr>
          <w:rFonts w:ascii="Times New Roman" w:hAnsi="Times New Roman" w:cs="Times New Roman"/>
        </w:rPr>
        <w:t>Dječjeg</w:t>
      </w:r>
      <w:r w:rsidRPr="00F10216">
        <w:rPr>
          <w:rFonts w:ascii="Times New Roman" w:hAnsi="Times New Roman" w:cs="Times New Roman"/>
          <w:spacing w:val="-1"/>
        </w:rPr>
        <w:t xml:space="preserve"> </w:t>
      </w:r>
      <w:r w:rsidRPr="00F10216">
        <w:rPr>
          <w:rFonts w:ascii="Times New Roman" w:hAnsi="Times New Roman" w:cs="Times New Roman"/>
        </w:rPr>
        <w:t>vrtića.</w:t>
      </w:r>
    </w:p>
    <w:p w14:paraId="5A1FDDC5" w14:textId="77777777" w:rsidR="00510241" w:rsidRPr="00F10216" w:rsidRDefault="00510241" w:rsidP="00510241">
      <w:pPr>
        <w:pStyle w:val="Tijeloteksta"/>
        <w:spacing w:before="177" w:line="261" w:lineRule="auto"/>
        <w:ind w:right="224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 xml:space="preserve">U posebnom dijelu vidljivo je da su ukupni rashodi podijeljeni na rashode za redovito poslovanje Dječjeg vrtića </w:t>
      </w:r>
      <w:r>
        <w:rPr>
          <w:rFonts w:ascii="Times New Roman" w:hAnsi="Times New Roman" w:cs="Times New Roman"/>
        </w:rPr>
        <w:t>Vinica.</w:t>
      </w:r>
    </w:p>
    <w:p w14:paraId="1C33999D" w14:textId="77777777" w:rsidR="00510241" w:rsidRDefault="00510241" w:rsidP="00A46F2D">
      <w:pPr>
        <w:pStyle w:val="Tijeloteksta"/>
        <w:spacing w:before="7"/>
        <w:jc w:val="both"/>
        <w:rPr>
          <w:rFonts w:ascii="Times New Roman" w:hAnsi="Times New Roman" w:cs="Times New Roman"/>
        </w:rPr>
      </w:pPr>
    </w:p>
    <w:p w14:paraId="3EC77EF2" w14:textId="77777777" w:rsidR="00510241" w:rsidRDefault="00510241" w:rsidP="00A46F2D">
      <w:pPr>
        <w:pStyle w:val="Tijeloteksta"/>
        <w:spacing w:before="7"/>
        <w:jc w:val="both"/>
        <w:rPr>
          <w:rFonts w:ascii="Times New Roman" w:hAnsi="Times New Roman" w:cs="Times New Roman"/>
        </w:rPr>
      </w:pPr>
    </w:p>
    <w:p w14:paraId="17584303" w14:textId="77777777" w:rsidR="00A46F2D" w:rsidRPr="00F10216" w:rsidRDefault="00A46F2D" w:rsidP="00A46F2D">
      <w:pPr>
        <w:pStyle w:val="Naslov1"/>
        <w:spacing w:before="1"/>
        <w:jc w:val="both"/>
        <w:rPr>
          <w:rFonts w:ascii="Times New Roman" w:hAnsi="Times New Roman" w:cs="Times New Roman"/>
        </w:rPr>
      </w:pPr>
      <w:bookmarkStart w:id="2" w:name="ZAKONSKE_I_DRUGE_PODLOGE_NA_KOJIMA_SE_ZA"/>
      <w:bookmarkEnd w:id="2"/>
      <w:r w:rsidRPr="00F10216">
        <w:rPr>
          <w:rFonts w:ascii="Times New Roman" w:hAnsi="Times New Roman" w:cs="Times New Roman"/>
          <w:w w:val="105"/>
        </w:rPr>
        <w:lastRenderedPageBreak/>
        <w:t>ZAKONSKE</w:t>
      </w:r>
      <w:r w:rsidRPr="00F10216">
        <w:rPr>
          <w:rFonts w:ascii="Times New Roman" w:hAnsi="Times New Roman" w:cs="Times New Roman"/>
          <w:spacing w:val="-7"/>
          <w:w w:val="105"/>
        </w:rPr>
        <w:t xml:space="preserve"> </w:t>
      </w:r>
      <w:r w:rsidRPr="00F10216">
        <w:rPr>
          <w:rFonts w:ascii="Times New Roman" w:hAnsi="Times New Roman" w:cs="Times New Roman"/>
          <w:w w:val="105"/>
        </w:rPr>
        <w:t>I</w:t>
      </w:r>
      <w:r w:rsidRPr="00F10216">
        <w:rPr>
          <w:rFonts w:ascii="Times New Roman" w:hAnsi="Times New Roman" w:cs="Times New Roman"/>
          <w:spacing w:val="-5"/>
          <w:w w:val="105"/>
        </w:rPr>
        <w:t xml:space="preserve"> </w:t>
      </w:r>
      <w:r w:rsidRPr="00F10216">
        <w:rPr>
          <w:rFonts w:ascii="Times New Roman" w:hAnsi="Times New Roman" w:cs="Times New Roman"/>
          <w:w w:val="105"/>
        </w:rPr>
        <w:t>DRUGE</w:t>
      </w:r>
      <w:r w:rsidRPr="00F10216">
        <w:rPr>
          <w:rFonts w:ascii="Times New Roman" w:hAnsi="Times New Roman" w:cs="Times New Roman"/>
          <w:spacing w:val="-7"/>
          <w:w w:val="105"/>
        </w:rPr>
        <w:t xml:space="preserve"> </w:t>
      </w:r>
      <w:r w:rsidRPr="00F10216">
        <w:rPr>
          <w:rFonts w:ascii="Times New Roman" w:hAnsi="Times New Roman" w:cs="Times New Roman"/>
          <w:w w:val="105"/>
        </w:rPr>
        <w:t>PODLOGE</w:t>
      </w:r>
      <w:r w:rsidRPr="00F10216">
        <w:rPr>
          <w:rFonts w:ascii="Times New Roman" w:hAnsi="Times New Roman" w:cs="Times New Roman"/>
          <w:spacing w:val="-2"/>
          <w:w w:val="105"/>
        </w:rPr>
        <w:t xml:space="preserve"> </w:t>
      </w:r>
      <w:r w:rsidRPr="00F10216">
        <w:rPr>
          <w:rFonts w:ascii="Times New Roman" w:hAnsi="Times New Roman" w:cs="Times New Roman"/>
          <w:w w:val="105"/>
        </w:rPr>
        <w:t>NA</w:t>
      </w:r>
      <w:r w:rsidRPr="00F10216">
        <w:rPr>
          <w:rFonts w:ascii="Times New Roman" w:hAnsi="Times New Roman" w:cs="Times New Roman"/>
          <w:spacing w:val="-3"/>
          <w:w w:val="105"/>
        </w:rPr>
        <w:t xml:space="preserve"> </w:t>
      </w:r>
      <w:r w:rsidRPr="00F10216">
        <w:rPr>
          <w:rFonts w:ascii="Times New Roman" w:hAnsi="Times New Roman" w:cs="Times New Roman"/>
          <w:w w:val="105"/>
        </w:rPr>
        <w:t>KOJIMA</w:t>
      </w:r>
      <w:r w:rsidRPr="00F10216">
        <w:rPr>
          <w:rFonts w:ascii="Times New Roman" w:hAnsi="Times New Roman" w:cs="Times New Roman"/>
          <w:spacing w:val="-2"/>
          <w:w w:val="105"/>
        </w:rPr>
        <w:t xml:space="preserve"> </w:t>
      </w:r>
      <w:r w:rsidRPr="00F10216">
        <w:rPr>
          <w:rFonts w:ascii="Times New Roman" w:hAnsi="Times New Roman" w:cs="Times New Roman"/>
          <w:w w:val="105"/>
        </w:rPr>
        <w:t>SE</w:t>
      </w:r>
      <w:r w:rsidRPr="00F10216">
        <w:rPr>
          <w:rFonts w:ascii="Times New Roman" w:hAnsi="Times New Roman" w:cs="Times New Roman"/>
          <w:spacing w:val="-7"/>
          <w:w w:val="105"/>
        </w:rPr>
        <w:t xml:space="preserve"> </w:t>
      </w:r>
      <w:r w:rsidRPr="00F10216">
        <w:rPr>
          <w:rFonts w:ascii="Times New Roman" w:hAnsi="Times New Roman" w:cs="Times New Roman"/>
          <w:w w:val="105"/>
        </w:rPr>
        <w:t>ZASNIVAJU</w:t>
      </w:r>
      <w:r w:rsidRPr="00F10216">
        <w:rPr>
          <w:rFonts w:ascii="Times New Roman" w:hAnsi="Times New Roman" w:cs="Times New Roman"/>
          <w:spacing w:val="-5"/>
          <w:w w:val="105"/>
        </w:rPr>
        <w:t xml:space="preserve"> </w:t>
      </w:r>
      <w:r w:rsidRPr="00F10216">
        <w:rPr>
          <w:rFonts w:ascii="Times New Roman" w:hAnsi="Times New Roman" w:cs="Times New Roman"/>
          <w:w w:val="105"/>
        </w:rPr>
        <w:t>PROGRAMI:</w:t>
      </w:r>
    </w:p>
    <w:p w14:paraId="300F801D" w14:textId="77777777" w:rsidR="00A46F2D" w:rsidRPr="00F10216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0"/>
        <w:ind w:right="990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>Zakon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predškolskom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odgoju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obrazovanju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("Narodne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novine"</w:t>
      </w:r>
      <w:r w:rsidRPr="00F10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broj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10/97,</w:t>
      </w:r>
      <w:r w:rsidRPr="00F1021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107/07 i 94/13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98/19, 57/22, 101/23)</w:t>
      </w:r>
    </w:p>
    <w:p w14:paraId="5DB2B0F3" w14:textId="77777777" w:rsidR="00A46F2D" w:rsidRPr="00F10216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1"/>
          <w:sz w:val="24"/>
          <w:szCs w:val="24"/>
        </w:rPr>
        <w:t>Zakon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ustanovama</w:t>
      </w:r>
      <w:r w:rsidRPr="00F1021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(Narodne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novine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76/93,</w:t>
      </w:r>
      <w:r w:rsidRPr="00F10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29/97,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47/99,35/08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, 127/19, 151/22)</w:t>
      </w:r>
    </w:p>
    <w:p w14:paraId="2B3B4101" w14:textId="77777777" w:rsidR="00A46F2D" w:rsidRPr="00F10216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1" w:line="304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1"/>
          <w:sz w:val="24"/>
          <w:szCs w:val="24"/>
        </w:rPr>
        <w:t>Zakon</w:t>
      </w:r>
      <w:r w:rsidRPr="00F10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radu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(Narodne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novine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93/14,127/17</w:t>
      </w:r>
      <w:r w:rsidRPr="00F10216">
        <w:rPr>
          <w:rFonts w:ascii="Times New Roman" w:hAnsi="Times New Roman" w:cs="Times New Roman"/>
          <w:b/>
          <w:spacing w:val="-1"/>
          <w:sz w:val="24"/>
          <w:szCs w:val="24"/>
        </w:rPr>
        <w:t xml:space="preserve">, </w:t>
      </w:r>
      <w:r w:rsidRPr="00F10216">
        <w:rPr>
          <w:rFonts w:ascii="Times New Roman" w:hAnsi="Times New Roman" w:cs="Times New Roman"/>
          <w:sz w:val="24"/>
          <w:szCs w:val="24"/>
        </w:rPr>
        <w:t>98/19</w:t>
      </w:r>
      <w:r w:rsidRPr="00F10216">
        <w:rPr>
          <w:rFonts w:ascii="Times New Roman" w:hAnsi="Times New Roman" w:cs="Times New Roman"/>
          <w:b/>
          <w:sz w:val="24"/>
          <w:szCs w:val="24"/>
        </w:rPr>
        <w:t>,</w:t>
      </w:r>
      <w:r w:rsidRPr="00F1021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149/2009,</w:t>
      </w:r>
      <w:r w:rsidRPr="00F10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82/2001, 17/2001, 151/2022, 46/2023)</w:t>
      </w:r>
    </w:p>
    <w:p w14:paraId="1B399E54" w14:textId="77777777" w:rsidR="00A46F2D" w:rsidRPr="00F10216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304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1"/>
          <w:sz w:val="24"/>
          <w:szCs w:val="24"/>
        </w:rPr>
        <w:t>Zakon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provedbi</w:t>
      </w:r>
      <w:r w:rsidRPr="00F102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opće</w:t>
      </w:r>
      <w:r w:rsidRPr="00F1021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uredbe o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zaštiti</w:t>
      </w:r>
      <w:r w:rsidRPr="00F102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podataka</w:t>
      </w:r>
      <w:r w:rsidRPr="00F1021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(42/18)</w:t>
      </w:r>
    </w:p>
    <w:p w14:paraId="0C7BC3A0" w14:textId="77777777" w:rsidR="00A46F2D" w:rsidRPr="00F10216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>Uredba</w:t>
      </w:r>
      <w:r w:rsidRPr="00F102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zaštiti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osobnih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 xml:space="preserve">podataka </w:t>
      </w:r>
      <w:r w:rsidRPr="00F102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(2016/679)</w:t>
      </w:r>
    </w:p>
    <w:p w14:paraId="030C9311" w14:textId="77777777" w:rsidR="00A46F2D" w:rsidRPr="00F10216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>Zakon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pravu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na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pristup</w:t>
      </w:r>
      <w:r w:rsidRPr="00F10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informacijama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(NN</w:t>
      </w:r>
      <w:r w:rsidRPr="00F10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25/13</w:t>
      </w:r>
      <w:r w:rsidRPr="00F10216">
        <w:rPr>
          <w:rFonts w:ascii="Times New Roman" w:hAnsi="Times New Roman" w:cs="Times New Roman"/>
          <w:spacing w:val="-13"/>
          <w:sz w:val="24"/>
          <w:szCs w:val="24"/>
        </w:rPr>
        <w:t xml:space="preserve">, </w:t>
      </w:r>
      <w:r w:rsidRPr="00F10216">
        <w:rPr>
          <w:rFonts w:ascii="Times New Roman" w:hAnsi="Times New Roman" w:cs="Times New Roman"/>
          <w:sz w:val="24"/>
          <w:szCs w:val="24"/>
        </w:rPr>
        <w:t>85/15, 69/22)</w:t>
      </w:r>
    </w:p>
    <w:p w14:paraId="1472A0A9" w14:textId="77777777" w:rsidR="00A46F2D" w:rsidRPr="00F10216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6" w:line="235" w:lineRule="auto"/>
        <w:ind w:right="1773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1"/>
          <w:sz w:val="24"/>
          <w:szCs w:val="24"/>
        </w:rPr>
        <w:t>Zakon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prosvjetnoj</w:t>
      </w:r>
      <w:r w:rsidRPr="00F10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inspekciji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("Narodne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novine"</w:t>
      </w:r>
      <w:r w:rsidRPr="00F10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broj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61/11</w:t>
      </w:r>
      <w:r w:rsidRPr="00F1021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16/12</w:t>
      </w:r>
      <w:r w:rsidRPr="00F1021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98/19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52/21)</w:t>
      </w:r>
    </w:p>
    <w:p w14:paraId="0C8A30B1" w14:textId="77777777" w:rsidR="00A46F2D" w:rsidRPr="00F10216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2"/>
          <w:sz w:val="24"/>
          <w:szCs w:val="24"/>
        </w:rPr>
        <w:t>Zakon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>stručno-pedagoškom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nadzoru</w:t>
      </w:r>
      <w:r w:rsidRPr="00F10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("Narodne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novine"</w:t>
      </w:r>
      <w:r w:rsidRPr="00F1021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broj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73/97)</w:t>
      </w:r>
    </w:p>
    <w:p w14:paraId="2C7AB0BF" w14:textId="77777777" w:rsidR="00A46F2D" w:rsidRPr="00F10216" w:rsidRDefault="00A46F2D" w:rsidP="00A46F2D">
      <w:pPr>
        <w:pStyle w:val="Tijeloteksta"/>
        <w:spacing w:before="4"/>
        <w:jc w:val="both"/>
        <w:rPr>
          <w:rFonts w:ascii="Times New Roman" w:hAnsi="Times New Roman" w:cs="Times New Roman"/>
        </w:rPr>
      </w:pPr>
    </w:p>
    <w:p w14:paraId="79DB5CEF" w14:textId="77777777" w:rsidR="00A46F2D" w:rsidRPr="00F10216" w:rsidRDefault="00A46F2D" w:rsidP="00A46F2D">
      <w:pPr>
        <w:pStyle w:val="Naslov1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PODZAKONSKI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AKTI:</w:t>
      </w:r>
    </w:p>
    <w:p w14:paraId="6F893CF3" w14:textId="77777777" w:rsidR="00A46F2D" w:rsidRPr="00F10216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1" w:line="235" w:lineRule="auto"/>
        <w:ind w:right="1349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2"/>
          <w:sz w:val="24"/>
          <w:szCs w:val="24"/>
        </w:rPr>
        <w:t>Državni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pedagoški</w:t>
      </w:r>
      <w:r w:rsidRPr="00F10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standard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predškolskog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odgoja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naobrazbe</w:t>
      </w:r>
      <w:r w:rsidRPr="00F1021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("Narodne</w:t>
      </w:r>
      <w:r w:rsidRPr="00F1021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novine"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broj</w:t>
      </w:r>
      <w:r w:rsidRPr="00F102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63/08 i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90/10)</w:t>
      </w:r>
    </w:p>
    <w:p w14:paraId="7EF4277E" w14:textId="77777777" w:rsidR="00A46F2D" w:rsidRPr="00F10216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9" w:line="304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1"/>
          <w:sz w:val="24"/>
          <w:szCs w:val="24"/>
        </w:rPr>
        <w:t>Pravilniku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sadržaju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trajanju</w:t>
      </w:r>
      <w:r w:rsidRPr="00F10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programa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F10216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(Narodne</w:t>
      </w:r>
      <w:r w:rsidRPr="00F1021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novine,</w:t>
      </w:r>
      <w:r w:rsidRPr="00F10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broj</w:t>
      </w:r>
      <w:r w:rsidRPr="00F102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107/14)</w:t>
      </w:r>
    </w:p>
    <w:p w14:paraId="779BF84B" w14:textId="77777777" w:rsidR="00A46F2D" w:rsidRPr="00F10216" w:rsidRDefault="00A46F2D" w:rsidP="00A46F2D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3" w:line="235" w:lineRule="auto"/>
        <w:ind w:right="1013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Pravilnik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o vrsti stručne spreme stručnih djelatnika te vrsti i stupnju stručne</w:t>
      </w:r>
      <w:r w:rsidRPr="00F1021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spreme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ostalih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djelatnika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u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dječjem</w:t>
      </w:r>
      <w:r w:rsidRPr="00F10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vrtiću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(Narodne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novine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133/97)</w:t>
      </w:r>
    </w:p>
    <w:p w14:paraId="3A9ED865" w14:textId="2E1E7A06" w:rsidR="00B10918" w:rsidRPr="00F10216" w:rsidRDefault="00A46F2D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>Pravilnik o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načinu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uvjetima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polaganja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stručnog</w:t>
      </w:r>
      <w:r w:rsidRPr="00F102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ispita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odgojitelja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="00B10918" w:rsidRPr="00F10216">
        <w:rPr>
          <w:rFonts w:ascii="Times New Roman" w:hAnsi="Times New Roman" w:cs="Times New Roman"/>
          <w:sz w:val="24"/>
          <w:szCs w:val="24"/>
        </w:rPr>
        <w:t xml:space="preserve"> </w:t>
      </w:r>
      <w:r w:rsidR="00B10918" w:rsidRPr="00F10216">
        <w:rPr>
          <w:rFonts w:ascii="Times New Roman" w:hAnsi="Times New Roman" w:cs="Times New Roman"/>
        </w:rPr>
        <w:t>stručnih</w:t>
      </w:r>
      <w:r w:rsidR="00B10918" w:rsidRPr="00F10216">
        <w:rPr>
          <w:rFonts w:ascii="Times New Roman" w:hAnsi="Times New Roman" w:cs="Times New Roman"/>
          <w:spacing w:val="-5"/>
        </w:rPr>
        <w:t xml:space="preserve"> </w:t>
      </w:r>
      <w:r w:rsidR="00B10918" w:rsidRPr="00F10216">
        <w:rPr>
          <w:rFonts w:ascii="Times New Roman" w:hAnsi="Times New Roman" w:cs="Times New Roman"/>
        </w:rPr>
        <w:t>suradnika</w:t>
      </w:r>
      <w:r w:rsidR="00B10918" w:rsidRPr="00F10216">
        <w:rPr>
          <w:rFonts w:ascii="Times New Roman" w:hAnsi="Times New Roman" w:cs="Times New Roman"/>
          <w:spacing w:val="1"/>
        </w:rPr>
        <w:t xml:space="preserve"> </w:t>
      </w:r>
      <w:r w:rsidR="00B10918" w:rsidRPr="00F10216">
        <w:rPr>
          <w:rFonts w:ascii="Times New Roman" w:hAnsi="Times New Roman" w:cs="Times New Roman"/>
        </w:rPr>
        <w:t>u</w:t>
      </w:r>
      <w:r w:rsidR="00B10918" w:rsidRPr="00F10216">
        <w:rPr>
          <w:rFonts w:ascii="Times New Roman" w:hAnsi="Times New Roman" w:cs="Times New Roman"/>
          <w:spacing w:val="-9"/>
        </w:rPr>
        <w:t xml:space="preserve"> </w:t>
      </w:r>
      <w:r w:rsidR="00B10918" w:rsidRPr="00F10216">
        <w:rPr>
          <w:rFonts w:ascii="Times New Roman" w:hAnsi="Times New Roman" w:cs="Times New Roman"/>
        </w:rPr>
        <w:t>dječjem</w:t>
      </w:r>
      <w:r w:rsidR="00B10918" w:rsidRPr="00F10216">
        <w:rPr>
          <w:rFonts w:ascii="Times New Roman" w:hAnsi="Times New Roman" w:cs="Times New Roman"/>
          <w:spacing w:val="-7"/>
        </w:rPr>
        <w:t xml:space="preserve"> </w:t>
      </w:r>
      <w:r w:rsidR="00B10918" w:rsidRPr="00F10216">
        <w:rPr>
          <w:rFonts w:ascii="Times New Roman" w:hAnsi="Times New Roman" w:cs="Times New Roman"/>
        </w:rPr>
        <w:t>vrtiću</w:t>
      </w:r>
      <w:r w:rsidR="00B10918" w:rsidRPr="00F10216">
        <w:rPr>
          <w:rFonts w:ascii="Times New Roman" w:hAnsi="Times New Roman" w:cs="Times New Roman"/>
          <w:spacing w:val="-5"/>
        </w:rPr>
        <w:t xml:space="preserve"> </w:t>
      </w:r>
      <w:r w:rsidR="00B10918" w:rsidRPr="00F10216">
        <w:rPr>
          <w:rFonts w:ascii="Times New Roman" w:hAnsi="Times New Roman" w:cs="Times New Roman"/>
        </w:rPr>
        <w:t>(Narodne</w:t>
      </w:r>
      <w:r w:rsidR="00B10918" w:rsidRPr="00F10216">
        <w:rPr>
          <w:rFonts w:ascii="Times New Roman" w:hAnsi="Times New Roman" w:cs="Times New Roman"/>
          <w:spacing w:val="1"/>
        </w:rPr>
        <w:t xml:space="preserve"> </w:t>
      </w:r>
      <w:r w:rsidR="00B10918" w:rsidRPr="00F10216">
        <w:rPr>
          <w:rFonts w:ascii="Times New Roman" w:hAnsi="Times New Roman" w:cs="Times New Roman"/>
        </w:rPr>
        <w:t>novine</w:t>
      </w:r>
      <w:r w:rsidR="00B10918" w:rsidRPr="00F10216">
        <w:rPr>
          <w:rFonts w:ascii="Times New Roman" w:hAnsi="Times New Roman" w:cs="Times New Roman"/>
          <w:spacing w:val="2"/>
        </w:rPr>
        <w:t xml:space="preserve"> </w:t>
      </w:r>
      <w:r w:rsidR="00B10918" w:rsidRPr="00F10216">
        <w:rPr>
          <w:rFonts w:ascii="Times New Roman" w:hAnsi="Times New Roman" w:cs="Times New Roman"/>
        </w:rPr>
        <w:t>133/97</w:t>
      </w:r>
      <w:r w:rsidR="00B10918" w:rsidRPr="00F10216">
        <w:rPr>
          <w:rFonts w:ascii="Times New Roman" w:hAnsi="Times New Roman" w:cs="Times New Roman"/>
          <w:spacing w:val="-1"/>
        </w:rPr>
        <w:t xml:space="preserve"> </w:t>
      </w:r>
      <w:r w:rsidR="00B10918" w:rsidRPr="00F10216">
        <w:rPr>
          <w:rFonts w:ascii="Times New Roman" w:hAnsi="Times New Roman" w:cs="Times New Roman"/>
        </w:rPr>
        <w:t>i</w:t>
      </w:r>
      <w:r w:rsidR="00B10918" w:rsidRPr="00F10216">
        <w:rPr>
          <w:rFonts w:ascii="Times New Roman" w:hAnsi="Times New Roman" w:cs="Times New Roman"/>
          <w:spacing w:val="-13"/>
        </w:rPr>
        <w:t xml:space="preserve"> </w:t>
      </w:r>
      <w:r w:rsidR="00B10918" w:rsidRPr="00F10216">
        <w:rPr>
          <w:rFonts w:ascii="Times New Roman" w:hAnsi="Times New Roman" w:cs="Times New Roman"/>
        </w:rPr>
        <w:t>4/98)</w:t>
      </w:r>
    </w:p>
    <w:p w14:paraId="7AE06E02" w14:textId="77777777" w:rsidR="00B10918" w:rsidRPr="00F10216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13" w:line="232" w:lineRule="auto"/>
        <w:ind w:right="1287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>Pravilnik o obrascima i sadržaju pedagoške dokumentacije i evidencije o</w:t>
      </w:r>
      <w:r w:rsidRPr="00F1021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djeci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u</w:t>
      </w:r>
      <w:r w:rsidRPr="00F102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dječjem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vrtiću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(Narodne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novine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83/01 i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63/19)</w:t>
      </w:r>
    </w:p>
    <w:p w14:paraId="0EE94255" w14:textId="77777777" w:rsidR="00B10918" w:rsidRPr="00F10216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2"/>
        <w:ind w:right="1041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>Pravilnik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načinu</w:t>
      </w:r>
      <w:r w:rsidRPr="00F10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uvjetima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polaganja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stručnog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ispita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odgojitelja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stručnih</w:t>
      </w:r>
      <w:r w:rsidRPr="00F1021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suradnika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u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dječjem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vrtiću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("Narodne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novine"</w:t>
      </w:r>
      <w:r w:rsidRPr="00F1021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broj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133/97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4/98)</w:t>
      </w:r>
    </w:p>
    <w:p w14:paraId="25A2773F" w14:textId="77777777" w:rsidR="00B10918" w:rsidRPr="00F10216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237" w:lineRule="auto"/>
        <w:ind w:right="291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>Pravilnik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načinu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uvjetima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napredovanja</w:t>
      </w:r>
      <w:r w:rsidRPr="00F1021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u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struci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promicanju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u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položajna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zvanja</w:t>
      </w:r>
      <w:r w:rsidRPr="00F1021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odgojitelja i stručnih suradnika u dječjim vrtićima ("Narodne novine" broj 133/97 i</w:t>
      </w:r>
      <w:r w:rsidRPr="00F1021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20/05)</w:t>
      </w:r>
    </w:p>
    <w:p w14:paraId="64C5607C" w14:textId="77777777" w:rsidR="00B10918" w:rsidRPr="00F10216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ind w:right="695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zdravstvene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zaštite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djece</w:t>
      </w:r>
      <w:r w:rsidRPr="00F10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higijene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pravilne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prehrane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djece</w:t>
      </w:r>
      <w:r w:rsidRPr="00F10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u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dječjim</w:t>
      </w:r>
      <w:r w:rsidRPr="00F1021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vrtićima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("Narodne</w:t>
      </w:r>
      <w:r w:rsidRPr="00F1021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novine"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broj</w:t>
      </w:r>
      <w:r w:rsidRPr="00F1021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105/02,</w:t>
      </w:r>
      <w:r w:rsidRPr="00F102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55/06</w:t>
      </w:r>
      <w:r w:rsidRPr="00F102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121/07)</w:t>
      </w:r>
    </w:p>
    <w:p w14:paraId="03136285" w14:textId="77777777" w:rsidR="00B10918" w:rsidRPr="00F10216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8" w:line="235" w:lineRule="auto"/>
        <w:ind w:right="1110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1"/>
          <w:sz w:val="24"/>
          <w:szCs w:val="24"/>
        </w:rPr>
        <w:t>Pravilnik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obrascima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zdravstvene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dokumentacije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djece</w:t>
      </w:r>
      <w:r w:rsidRPr="00F1021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predškolske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dobi</w:t>
      </w:r>
      <w:r w:rsidRPr="00F10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evidencije</w:t>
      </w:r>
      <w:r w:rsidRPr="00F1021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u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dječjem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vrtiću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("Narodne</w:t>
      </w:r>
      <w:r w:rsidRPr="00F102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novine"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broj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114/02, 63/19)</w:t>
      </w:r>
    </w:p>
    <w:p w14:paraId="19B74A42" w14:textId="77777777" w:rsidR="00B10918" w:rsidRPr="00F10216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51" w:line="235" w:lineRule="auto"/>
        <w:ind w:right="906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z w:val="24"/>
          <w:szCs w:val="24"/>
        </w:rPr>
        <w:t>Odluka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programu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polaganja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stručnog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ispita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za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pripravnike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u</w:t>
      </w:r>
      <w:r w:rsidRPr="00F102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predškolskom</w:t>
      </w:r>
      <w:r w:rsidRPr="00F1021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odgoju</w:t>
      </w:r>
      <w:r w:rsidRPr="00F102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 izobrazbi</w:t>
      </w:r>
    </w:p>
    <w:p w14:paraId="27A87376" w14:textId="77777777" w:rsidR="00B10918" w:rsidRPr="00F10216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before="51" w:line="235" w:lineRule="auto"/>
        <w:ind w:right="906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Program polaganja stručnog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ispita za pripravnike u predškolskom odgoju i izobrazbi</w:t>
      </w:r>
      <w:r w:rsidRPr="00F10216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(Prosvjetni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vjesnik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2/2000)</w:t>
      </w:r>
    </w:p>
    <w:p w14:paraId="63CD2858" w14:textId="77777777" w:rsidR="00864E9A" w:rsidRPr="00F10216" w:rsidRDefault="00864E9A" w:rsidP="00864E9A">
      <w:pPr>
        <w:tabs>
          <w:tab w:val="left" w:pos="903"/>
          <w:tab w:val="left" w:pos="904"/>
        </w:tabs>
        <w:spacing w:before="51" w:line="235" w:lineRule="auto"/>
        <w:ind w:right="906"/>
        <w:jc w:val="both"/>
        <w:rPr>
          <w:rFonts w:ascii="Times New Roman" w:hAnsi="Times New Roman" w:cs="Times New Roman"/>
          <w:sz w:val="24"/>
          <w:szCs w:val="24"/>
        </w:rPr>
      </w:pPr>
    </w:p>
    <w:p w14:paraId="04624A2A" w14:textId="77777777" w:rsidR="00B10918" w:rsidRPr="00F10216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spacing w:line="269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1"/>
          <w:sz w:val="24"/>
          <w:szCs w:val="24"/>
        </w:rPr>
        <w:t>Poslovnik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>o radu povjerenstva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za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polaganje</w:t>
      </w:r>
      <w:r w:rsidRPr="00F10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stručnog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ispita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odgojitelja i</w:t>
      </w:r>
      <w:r w:rsidRPr="00F102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stručnih</w:t>
      </w:r>
    </w:p>
    <w:p w14:paraId="49C3EDFF" w14:textId="77777777" w:rsidR="00B10918" w:rsidRPr="00F10216" w:rsidRDefault="00B10918" w:rsidP="00B10918">
      <w:pPr>
        <w:pStyle w:val="Tijeloteksta"/>
        <w:spacing w:line="291" w:lineRule="exact"/>
        <w:ind w:left="903"/>
        <w:jc w:val="both"/>
        <w:rPr>
          <w:rFonts w:ascii="Times New Roman" w:hAnsi="Times New Roman" w:cs="Times New Roman"/>
        </w:rPr>
      </w:pPr>
      <w:r w:rsidRPr="00F10216">
        <w:rPr>
          <w:rFonts w:ascii="Times New Roman" w:hAnsi="Times New Roman" w:cs="Times New Roman"/>
        </w:rPr>
        <w:t>suradnika</w:t>
      </w:r>
      <w:r w:rsidRPr="00F10216">
        <w:rPr>
          <w:rFonts w:ascii="Times New Roman" w:hAnsi="Times New Roman" w:cs="Times New Roman"/>
          <w:spacing w:val="-8"/>
        </w:rPr>
        <w:t xml:space="preserve"> </w:t>
      </w:r>
      <w:r w:rsidRPr="00F10216">
        <w:rPr>
          <w:rFonts w:ascii="Times New Roman" w:hAnsi="Times New Roman" w:cs="Times New Roman"/>
        </w:rPr>
        <w:t>u</w:t>
      </w:r>
      <w:r w:rsidRPr="00F10216">
        <w:rPr>
          <w:rFonts w:ascii="Times New Roman" w:hAnsi="Times New Roman" w:cs="Times New Roman"/>
          <w:spacing w:val="-5"/>
        </w:rPr>
        <w:t xml:space="preserve"> </w:t>
      </w:r>
      <w:r w:rsidRPr="00F10216">
        <w:rPr>
          <w:rFonts w:ascii="Times New Roman" w:hAnsi="Times New Roman" w:cs="Times New Roman"/>
        </w:rPr>
        <w:t>dječjem</w:t>
      </w:r>
      <w:r w:rsidRPr="00F10216">
        <w:rPr>
          <w:rFonts w:ascii="Times New Roman" w:hAnsi="Times New Roman" w:cs="Times New Roman"/>
          <w:spacing w:val="-11"/>
        </w:rPr>
        <w:t xml:space="preserve"> </w:t>
      </w:r>
      <w:r w:rsidRPr="00F10216">
        <w:rPr>
          <w:rFonts w:ascii="Times New Roman" w:hAnsi="Times New Roman" w:cs="Times New Roman"/>
        </w:rPr>
        <w:t>vrtiću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(Prosvjetni</w:t>
      </w:r>
      <w:r w:rsidRPr="00F10216">
        <w:rPr>
          <w:rFonts w:ascii="Times New Roman" w:hAnsi="Times New Roman" w:cs="Times New Roman"/>
          <w:spacing w:val="-9"/>
        </w:rPr>
        <w:t xml:space="preserve"> </w:t>
      </w:r>
      <w:r w:rsidRPr="00F10216">
        <w:rPr>
          <w:rFonts w:ascii="Times New Roman" w:hAnsi="Times New Roman" w:cs="Times New Roman"/>
        </w:rPr>
        <w:t>vjesnik</w:t>
      </w:r>
      <w:r w:rsidRPr="00F10216">
        <w:rPr>
          <w:rFonts w:ascii="Times New Roman" w:hAnsi="Times New Roman" w:cs="Times New Roman"/>
          <w:spacing w:val="-6"/>
        </w:rPr>
        <w:t xml:space="preserve"> </w:t>
      </w:r>
      <w:r w:rsidRPr="00F10216">
        <w:rPr>
          <w:rFonts w:ascii="Times New Roman" w:hAnsi="Times New Roman" w:cs="Times New Roman"/>
        </w:rPr>
        <w:t>2/2000)</w:t>
      </w:r>
    </w:p>
    <w:p w14:paraId="7C8E2713" w14:textId="77777777" w:rsidR="00B10918" w:rsidRPr="00F10216" w:rsidRDefault="00B10918" w:rsidP="00B10918">
      <w:pPr>
        <w:pStyle w:val="Odlomakpopisa"/>
        <w:numPr>
          <w:ilvl w:val="0"/>
          <w:numId w:val="2"/>
        </w:numPr>
        <w:tabs>
          <w:tab w:val="left" w:pos="903"/>
          <w:tab w:val="left" w:pos="904"/>
        </w:tabs>
        <w:ind w:right="886"/>
        <w:jc w:val="both"/>
        <w:rPr>
          <w:rFonts w:ascii="Times New Roman" w:hAnsi="Times New Roman" w:cs="Times New Roman"/>
          <w:sz w:val="24"/>
          <w:szCs w:val="24"/>
        </w:rPr>
      </w:pPr>
      <w:r w:rsidRPr="00F10216">
        <w:rPr>
          <w:rFonts w:ascii="Times New Roman" w:hAnsi="Times New Roman" w:cs="Times New Roman"/>
          <w:spacing w:val="-1"/>
          <w:sz w:val="24"/>
          <w:szCs w:val="24"/>
        </w:rPr>
        <w:t>Poslovnik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</w:t>
      </w:r>
      <w:r w:rsidRPr="00F102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radu povjerenstva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za</w:t>
      </w:r>
      <w:r w:rsidRPr="00F10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stažiranje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odgojitelja</w:t>
      </w:r>
      <w:r w:rsidRPr="00F102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i</w:t>
      </w:r>
      <w:r w:rsidRPr="00F102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stručnih suradnika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u</w:t>
      </w:r>
      <w:r w:rsidRPr="00F1021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dječjem</w:t>
      </w:r>
      <w:r w:rsidRPr="00F10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vrtiću</w:t>
      </w:r>
      <w:r w:rsidRPr="00F102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(Prosvjetni</w:t>
      </w:r>
      <w:r w:rsidRPr="00F102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vjesnik</w:t>
      </w:r>
      <w:r w:rsidRPr="00F102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0216">
        <w:rPr>
          <w:rFonts w:ascii="Times New Roman" w:hAnsi="Times New Roman" w:cs="Times New Roman"/>
          <w:sz w:val="24"/>
          <w:szCs w:val="24"/>
        </w:rPr>
        <w:t>2/2000)</w:t>
      </w:r>
    </w:p>
    <w:p w14:paraId="747E0321" w14:textId="77777777" w:rsidR="00B10918" w:rsidRPr="00F10216" w:rsidRDefault="00B10918" w:rsidP="00B10918">
      <w:pPr>
        <w:pStyle w:val="Tijeloteksta"/>
        <w:jc w:val="both"/>
        <w:rPr>
          <w:rFonts w:ascii="Times New Roman" w:hAnsi="Times New Roman" w:cs="Times New Roman"/>
        </w:rPr>
      </w:pPr>
    </w:p>
    <w:p w14:paraId="0FFE15CB" w14:textId="77777777" w:rsidR="00510241" w:rsidRPr="00F10216" w:rsidRDefault="00510241">
      <w:pPr>
        <w:pStyle w:val="Tijeloteksta"/>
        <w:spacing w:before="177" w:line="261" w:lineRule="auto"/>
        <w:ind w:right="224"/>
        <w:jc w:val="both"/>
        <w:rPr>
          <w:rFonts w:ascii="Times New Roman" w:hAnsi="Times New Roman" w:cs="Times New Roman"/>
        </w:rPr>
      </w:pPr>
    </w:p>
    <w:sectPr w:rsidR="00510241" w:rsidRPr="00F10216">
      <w:pgSz w:w="11910" w:h="16840"/>
      <w:pgMar w:top="1360" w:right="1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A12CE"/>
    <w:multiLevelType w:val="hybridMultilevel"/>
    <w:tmpl w:val="31A85B46"/>
    <w:lvl w:ilvl="0" w:tplc="E58AA564">
      <w:numFmt w:val="bullet"/>
      <w:lvlText w:val=""/>
      <w:lvlJc w:val="left"/>
      <w:pPr>
        <w:ind w:left="90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1904C72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0B82EC6E">
      <w:numFmt w:val="bullet"/>
      <w:lvlText w:val="•"/>
      <w:lvlJc w:val="left"/>
      <w:pPr>
        <w:ind w:left="1891" w:hanging="360"/>
      </w:pPr>
      <w:rPr>
        <w:rFonts w:hint="default"/>
        <w:lang w:val="hr-HR" w:eastAsia="en-US" w:bidi="ar-SA"/>
      </w:rPr>
    </w:lvl>
    <w:lvl w:ilvl="3" w:tplc="E8D4AE10">
      <w:numFmt w:val="bullet"/>
      <w:lvlText w:val="•"/>
      <w:lvlJc w:val="left"/>
      <w:pPr>
        <w:ind w:left="2803" w:hanging="360"/>
      </w:pPr>
      <w:rPr>
        <w:rFonts w:hint="default"/>
        <w:lang w:val="hr-HR" w:eastAsia="en-US" w:bidi="ar-SA"/>
      </w:rPr>
    </w:lvl>
    <w:lvl w:ilvl="4" w:tplc="51CA28AA">
      <w:numFmt w:val="bullet"/>
      <w:lvlText w:val="•"/>
      <w:lvlJc w:val="left"/>
      <w:pPr>
        <w:ind w:left="3714" w:hanging="360"/>
      </w:pPr>
      <w:rPr>
        <w:rFonts w:hint="default"/>
        <w:lang w:val="hr-HR" w:eastAsia="en-US" w:bidi="ar-SA"/>
      </w:rPr>
    </w:lvl>
    <w:lvl w:ilvl="5" w:tplc="775C617A">
      <w:numFmt w:val="bullet"/>
      <w:lvlText w:val="•"/>
      <w:lvlJc w:val="left"/>
      <w:pPr>
        <w:ind w:left="4626" w:hanging="360"/>
      </w:pPr>
      <w:rPr>
        <w:rFonts w:hint="default"/>
        <w:lang w:val="hr-HR" w:eastAsia="en-US" w:bidi="ar-SA"/>
      </w:rPr>
    </w:lvl>
    <w:lvl w:ilvl="6" w:tplc="22BA9DCC">
      <w:numFmt w:val="bullet"/>
      <w:lvlText w:val="•"/>
      <w:lvlJc w:val="left"/>
      <w:pPr>
        <w:ind w:left="5537" w:hanging="360"/>
      </w:pPr>
      <w:rPr>
        <w:rFonts w:hint="default"/>
        <w:lang w:val="hr-HR" w:eastAsia="en-US" w:bidi="ar-SA"/>
      </w:rPr>
    </w:lvl>
    <w:lvl w:ilvl="7" w:tplc="1D187E84">
      <w:numFmt w:val="bullet"/>
      <w:lvlText w:val="•"/>
      <w:lvlJc w:val="left"/>
      <w:pPr>
        <w:ind w:left="6449" w:hanging="360"/>
      </w:pPr>
      <w:rPr>
        <w:rFonts w:hint="default"/>
        <w:lang w:val="hr-HR" w:eastAsia="en-US" w:bidi="ar-SA"/>
      </w:rPr>
    </w:lvl>
    <w:lvl w:ilvl="8" w:tplc="1C44B162">
      <w:numFmt w:val="bullet"/>
      <w:lvlText w:val="•"/>
      <w:lvlJc w:val="left"/>
      <w:pPr>
        <w:ind w:left="736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42575B7"/>
    <w:multiLevelType w:val="hybridMultilevel"/>
    <w:tmpl w:val="992A56C8"/>
    <w:lvl w:ilvl="0" w:tplc="B77ED5F0">
      <w:start w:val="65"/>
      <w:numFmt w:val="decimal"/>
      <w:lvlText w:val="%1"/>
      <w:lvlJc w:val="left"/>
      <w:pPr>
        <w:ind w:left="221" w:hanging="322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hr-HR" w:eastAsia="en-US" w:bidi="ar-SA"/>
      </w:rPr>
    </w:lvl>
    <w:lvl w:ilvl="1" w:tplc="F676BBD6">
      <w:numFmt w:val="bullet"/>
      <w:lvlText w:val="•"/>
      <w:lvlJc w:val="left"/>
      <w:pPr>
        <w:ind w:left="1116" w:hanging="322"/>
      </w:pPr>
      <w:rPr>
        <w:rFonts w:hint="default"/>
        <w:lang w:val="hr-HR" w:eastAsia="en-US" w:bidi="ar-SA"/>
      </w:rPr>
    </w:lvl>
    <w:lvl w:ilvl="2" w:tplc="9E3286C8">
      <w:numFmt w:val="bullet"/>
      <w:lvlText w:val="•"/>
      <w:lvlJc w:val="left"/>
      <w:pPr>
        <w:ind w:left="2012" w:hanging="322"/>
      </w:pPr>
      <w:rPr>
        <w:rFonts w:hint="default"/>
        <w:lang w:val="hr-HR" w:eastAsia="en-US" w:bidi="ar-SA"/>
      </w:rPr>
    </w:lvl>
    <w:lvl w:ilvl="3" w:tplc="4E4411EA">
      <w:numFmt w:val="bullet"/>
      <w:lvlText w:val="•"/>
      <w:lvlJc w:val="left"/>
      <w:pPr>
        <w:ind w:left="2909" w:hanging="322"/>
      </w:pPr>
      <w:rPr>
        <w:rFonts w:hint="default"/>
        <w:lang w:val="hr-HR" w:eastAsia="en-US" w:bidi="ar-SA"/>
      </w:rPr>
    </w:lvl>
    <w:lvl w:ilvl="4" w:tplc="BDEEC98E">
      <w:numFmt w:val="bullet"/>
      <w:lvlText w:val="•"/>
      <w:lvlJc w:val="left"/>
      <w:pPr>
        <w:ind w:left="3805" w:hanging="322"/>
      </w:pPr>
      <w:rPr>
        <w:rFonts w:hint="default"/>
        <w:lang w:val="hr-HR" w:eastAsia="en-US" w:bidi="ar-SA"/>
      </w:rPr>
    </w:lvl>
    <w:lvl w:ilvl="5" w:tplc="E214BFB2">
      <w:numFmt w:val="bullet"/>
      <w:lvlText w:val="•"/>
      <w:lvlJc w:val="left"/>
      <w:pPr>
        <w:ind w:left="4702" w:hanging="322"/>
      </w:pPr>
      <w:rPr>
        <w:rFonts w:hint="default"/>
        <w:lang w:val="hr-HR" w:eastAsia="en-US" w:bidi="ar-SA"/>
      </w:rPr>
    </w:lvl>
    <w:lvl w:ilvl="6" w:tplc="B3B48F06">
      <w:numFmt w:val="bullet"/>
      <w:lvlText w:val="•"/>
      <w:lvlJc w:val="left"/>
      <w:pPr>
        <w:ind w:left="5598" w:hanging="322"/>
      </w:pPr>
      <w:rPr>
        <w:rFonts w:hint="default"/>
        <w:lang w:val="hr-HR" w:eastAsia="en-US" w:bidi="ar-SA"/>
      </w:rPr>
    </w:lvl>
    <w:lvl w:ilvl="7" w:tplc="557C06A6">
      <w:numFmt w:val="bullet"/>
      <w:lvlText w:val="•"/>
      <w:lvlJc w:val="left"/>
      <w:pPr>
        <w:ind w:left="6494" w:hanging="322"/>
      </w:pPr>
      <w:rPr>
        <w:rFonts w:hint="default"/>
        <w:lang w:val="hr-HR" w:eastAsia="en-US" w:bidi="ar-SA"/>
      </w:rPr>
    </w:lvl>
    <w:lvl w:ilvl="8" w:tplc="46F20E72">
      <w:numFmt w:val="bullet"/>
      <w:lvlText w:val="•"/>
      <w:lvlJc w:val="left"/>
      <w:pPr>
        <w:ind w:left="7391" w:hanging="322"/>
      </w:pPr>
      <w:rPr>
        <w:rFonts w:hint="default"/>
        <w:lang w:val="hr-HR" w:eastAsia="en-US" w:bidi="ar-SA"/>
      </w:rPr>
    </w:lvl>
  </w:abstractNum>
  <w:num w:numId="1" w16cid:durableId="725449066">
    <w:abstractNumId w:val="1"/>
  </w:num>
  <w:num w:numId="2" w16cid:durableId="149587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15"/>
    <w:rsid w:val="000D59AA"/>
    <w:rsid w:val="000F3165"/>
    <w:rsid w:val="0013460F"/>
    <w:rsid w:val="001B0403"/>
    <w:rsid w:val="001E7522"/>
    <w:rsid w:val="00241187"/>
    <w:rsid w:val="002D3A6E"/>
    <w:rsid w:val="00327091"/>
    <w:rsid w:val="003E11CC"/>
    <w:rsid w:val="004B0C15"/>
    <w:rsid w:val="004B0C5B"/>
    <w:rsid w:val="004C528C"/>
    <w:rsid w:val="00510241"/>
    <w:rsid w:val="005937C8"/>
    <w:rsid w:val="005969D5"/>
    <w:rsid w:val="00614764"/>
    <w:rsid w:val="006545D6"/>
    <w:rsid w:val="006A04C5"/>
    <w:rsid w:val="007E379F"/>
    <w:rsid w:val="00831387"/>
    <w:rsid w:val="00853CD5"/>
    <w:rsid w:val="00864E9A"/>
    <w:rsid w:val="008D29B0"/>
    <w:rsid w:val="008F112D"/>
    <w:rsid w:val="00A3084B"/>
    <w:rsid w:val="00A46F2D"/>
    <w:rsid w:val="00A87F38"/>
    <w:rsid w:val="00B10918"/>
    <w:rsid w:val="00B70303"/>
    <w:rsid w:val="00BD1DED"/>
    <w:rsid w:val="00C10085"/>
    <w:rsid w:val="00CC29BE"/>
    <w:rsid w:val="00D23878"/>
    <w:rsid w:val="00D26593"/>
    <w:rsid w:val="00D63981"/>
    <w:rsid w:val="00DC5D1F"/>
    <w:rsid w:val="00E86DB6"/>
    <w:rsid w:val="00E96EF0"/>
    <w:rsid w:val="00ED11D6"/>
    <w:rsid w:val="00EE69E0"/>
    <w:rsid w:val="00F10216"/>
    <w:rsid w:val="00F4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D3D6"/>
  <w15:docId w15:val="{AC4E44A0-E6F8-4884-8FD6-39A6DB9D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22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"/>
      <w:ind w:left="763" w:hanging="48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90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Vrtić Škrinjica</dc:creator>
  <cp:lastModifiedBy>Korisnik</cp:lastModifiedBy>
  <cp:revision>8</cp:revision>
  <cp:lastPrinted>2023-11-10T13:06:00Z</cp:lastPrinted>
  <dcterms:created xsi:type="dcterms:W3CDTF">2024-03-26T10:33:00Z</dcterms:created>
  <dcterms:modified xsi:type="dcterms:W3CDTF">2024-03-27T07:56:00Z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2023-11-10T00:00:00Z</vt:filetime>
  </property>
</Properties>
</file>